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90C" w:rsidRPr="0069490C" w:rsidRDefault="0069490C">
      <w:pPr>
        <w:pStyle w:val="Style1"/>
        <w:kinsoku w:val="0"/>
        <w:autoSpaceDE/>
        <w:autoSpaceDN/>
        <w:adjustRightInd/>
        <w:spacing w:before="900" w:line="206" w:lineRule="auto"/>
        <w:jc w:val="center"/>
        <w:rPr>
          <w:b/>
          <w:spacing w:val="-1"/>
          <w:w w:val="105"/>
          <w:sz w:val="25"/>
          <w:szCs w:val="25"/>
          <w:lang w:val="es-ES" w:eastAsia="es-ES"/>
        </w:rPr>
      </w:pPr>
      <w:r w:rsidRPr="0069490C">
        <w:rPr>
          <w:b/>
          <w:spacing w:val="-1"/>
          <w:w w:val="105"/>
          <w:sz w:val="25"/>
          <w:szCs w:val="25"/>
          <w:lang w:val="es-ES" w:eastAsia="es-ES"/>
        </w:rPr>
        <w:t>Resolución No. TAT-2125-2013</w:t>
      </w:r>
    </w:p>
    <w:p w:rsidR="0069490C" w:rsidRDefault="0069490C" w:rsidP="0069490C">
      <w:pPr>
        <w:pStyle w:val="Style1"/>
        <w:tabs>
          <w:tab w:val="right" w:leader="hyphen" w:pos="8981"/>
        </w:tabs>
        <w:kinsoku w:val="0"/>
        <w:autoSpaceDE/>
        <w:autoSpaceDN/>
        <w:adjustRightInd/>
        <w:spacing w:before="648" w:line="292" w:lineRule="auto"/>
        <w:ind w:left="72" w:right="144"/>
        <w:jc w:val="both"/>
        <w:rPr>
          <w:w w:val="105"/>
          <w:sz w:val="25"/>
          <w:szCs w:val="25"/>
          <w:lang w:val="es-ES" w:eastAsia="es-ES"/>
        </w:rPr>
      </w:pPr>
      <w:r w:rsidRPr="0069490C">
        <w:rPr>
          <w:i/>
          <w:spacing w:val="8"/>
          <w:w w:val="105"/>
          <w:sz w:val="25"/>
          <w:szCs w:val="25"/>
          <w:lang w:val="es-ES" w:eastAsia="es-ES"/>
        </w:rPr>
        <w:t>TRIBUNAL ADMINISTRATIVO DE TRANSPORTE.-</w:t>
      </w:r>
      <w:r>
        <w:rPr>
          <w:spacing w:val="8"/>
          <w:w w:val="105"/>
          <w:sz w:val="25"/>
          <w:szCs w:val="25"/>
          <w:lang w:val="es-ES" w:eastAsia="es-ES"/>
        </w:rPr>
        <w:t xml:space="preserve"> San José, a las Once</w:t>
      </w:r>
      <w:r>
        <w:rPr>
          <w:spacing w:val="8"/>
          <w:w w:val="105"/>
          <w:sz w:val="25"/>
          <w:szCs w:val="25"/>
          <w:lang w:val="es-ES" w:eastAsia="es-ES"/>
        </w:rPr>
        <w:br/>
      </w:r>
      <w:r>
        <w:rPr>
          <w:w w:val="105"/>
          <w:sz w:val="25"/>
          <w:szCs w:val="25"/>
          <w:lang w:val="es-ES" w:eastAsia="es-ES"/>
        </w:rPr>
        <w:t>horas con Veintinueve minutos del día 30 de Enero del Dos Mil Trece.</w:t>
      </w:r>
      <w:r>
        <w:rPr>
          <w:w w:val="105"/>
          <w:sz w:val="25"/>
          <w:szCs w:val="25"/>
          <w:lang w:val="es-ES" w:eastAsia="es-ES"/>
        </w:rPr>
        <w:tab/>
      </w:r>
    </w:p>
    <w:p w:rsidR="0069490C" w:rsidRDefault="0069490C">
      <w:pPr>
        <w:pStyle w:val="Style1"/>
        <w:kinsoku w:val="0"/>
        <w:autoSpaceDE/>
        <w:autoSpaceDN/>
        <w:adjustRightInd/>
        <w:spacing w:before="540" w:line="285" w:lineRule="auto"/>
        <w:ind w:left="72" w:right="144"/>
        <w:jc w:val="both"/>
        <w:rPr>
          <w:spacing w:val="-1"/>
          <w:w w:val="105"/>
          <w:sz w:val="25"/>
          <w:szCs w:val="25"/>
          <w:lang w:val="es-ES" w:eastAsia="es-ES"/>
        </w:rPr>
      </w:pPr>
      <w:r>
        <w:rPr>
          <w:spacing w:val="14"/>
          <w:w w:val="105"/>
          <w:sz w:val="25"/>
          <w:szCs w:val="25"/>
          <w:lang w:val="es-ES" w:eastAsia="es-ES"/>
        </w:rPr>
        <w:t xml:space="preserve">Se conoce por este medio de </w:t>
      </w:r>
      <w:r w:rsidRPr="0069490C">
        <w:rPr>
          <w:b/>
          <w:spacing w:val="14"/>
          <w:w w:val="105"/>
          <w:sz w:val="25"/>
          <w:szCs w:val="25"/>
          <w:lang w:val="es-ES" w:eastAsia="es-ES"/>
        </w:rPr>
        <w:t>RECURSO DE APELACIÓN</w:t>
      </w:r>
      <w:r>
        <w:rPr>
          <w:spacing w:val="14"/>
          <w:w w:val="105"/>
          <w:sz w:val="25"/>
          <w:szCs w:val="25"/>
          <w:lang w:val="es-ES" w:eastAsia="es-ES"/>
        </w:rPr>
        <w:t xml:space="preserve"> en subsidio e </w:t>
      </w:r>
      <w:r w:rsidRPr="0069490C">
        <w:rPr>
          <w:b/>
          <w:spacing w:val="1"/>
          <w:w w:val="105"/>
          <w:sz w:val="25"/>
          <w:szCs w:val="25"/>
          <w:lang w:val="es-ES" w:eastAsia="es-ES"/>
        </w:rPr>
        <w:t>INCIDENTE DE NULIDAD ABSOLUTA</w:t>
      </w:r>
      <w:r>
        <w:rPr>
          <w:spacing w:val="1"/>
          <w:w w:val="105"/>
          <w:sz w:val="25"/>
          <w:szCs w:val="25"/>
          <w:lang w:val="es-ES" w:eastAsia="es-ES"/>
        </w:rPr>
        <w:t xml:space="preserve"> interpuesto por la Señora </w:t>
      </w:r>
      <w:r w:rsidRPr="0069490C">
        <w:rPr>
          <w:b/>
          <w:spacing w:val="1"/>
          <w:w w:val="105"/>
          <w:sz w:val="25"/>
          <w:szCs w:val="25"/>
          <w:lang w:val="es-ES" w:eastAsia="es-ES"/>
        </w:rPr>
        <w:t>L</w:t>
      </w:r>
      <w:r w:rsidR="000C6E95">
        <w:rPr>
          <w:b/>
          <w:spacing w:val="1"/>
          <w:w w:val="105"/>
          <w:sz w:val="25"/>
          <w:szCs w:val="25"/>
          <w:lang w:val="es-ES" w:eastAsia="es-ES"/>
        </w:rPr>
        <w:t>.</w:t>
      </w:r>
      <w:r w:rsidRPr="0069490C">
        <w:rPr>
          <w:b/>
          <w:spacing w:val="10"/>
          <w:w w:val="105"/>
          <w:sz w:val="25"/>
          <w:szCs w:val="25"/>
          <w:lang w:val="es-ES" w:eastAsia="es-ES"/>
        </w:rPr>
        <w:t>C</w:t>
      </w:r>
      <w:r w:rsidR="000C6E95">
        <w:rPr>
          <w:b/>
          <w:spacing w:val="10"/>
          <w:w w:val="105"/>
          <w:sz w:val="25"/>
          <w:szCs w:val="25"/>
          <w:lang w:val="es-ES" w:eastAsia="es-ES"/>
        </w:rPr>
        <w:t>.</w:t>
      </w:r>
      <w:r w:rsidRPr="0069490C">
        <w:rPr>
          <w:b/>
          <w:spacing w:val="10"/>
          <w:w w:val="105"/>
          <w:sz w:val="25"/>
          <w:szCs w:val="25"/>
          <w:lang w:val="es-ES" w:eastAsia="es-ES"/>
        </w:rPr>
        <w:t>M</w:t>
      </w:r>
      <w:r w:rsidR="000C6E95">
        <w:rPr>
          <w:b/>
          <w:spacing w:val="10"/>
          <w:w w:val="105"/>
          <w:sz w:val="25"/>
          <w:szCs w:val="25"/>
          <w:lang w:val="es-ES" w:eastAsia="es-ES"/>
        </w:rPr>
        <w:t>.</w:t>
      </w:r>
      <w:r>
        <w:rPr>
          <w:spacing w:val="10"/>
          <w:w w:val="105"/>
          <w:sz w:val="25"/>
          <w:szCs w:val="25"/>
          <w:lang w:val="es-ES" w:eastAsia="es-ES"/>
        </w:rPr>
        <w:t xml:space="preserve">, de calidades conocidas y portadora de la cédula de </w:t>
      </w:r>
      <w:r>
        <w:rPr>
          <w:w w:val="105"/>
          <w:sz w:val="25"/>
          <w:szCs w:val="25"/>
          <w:lang w:val="es-ES" w:eastAsia="es-ES"/>
        </w:rPr>
        <w:t xml:space="preserve">identidad </w:t>
      </w:r>
      <w:proofErr w:type="gramStart"/>
      <w:r>
        <w:rPr>
          <w:w w:val="105"/>
          <w:sz w:val="25"/>
          <w:szCs w:val="25"/>
          <w:lang w:val="es-ES" w:eastAsia="es-ES"/>
        </w:rPr>
        <w:t xml:space="preserve">número </w:t>
      </w:r>
      <w:r w:rsidR="000C6E95">
        <w:rPr>
          <w:w w:val="105"/>
          <w:sz w:val="25"/>
          <w:szCs w:val="25"/>
          <w:lang w:val="es-ES" w:eastAsia="es-ES"/>
        </w:rPr>
        <w:t>…</w:t>
      </w:r>
      <w:proofErr w:type="gramEnd"/>
      <w:r>
        <w:rPr>
          <w:w w:val="105"/>
          <w:sz w:val="25"/>
          <w:szCs w:val="25"/>
          <w:lang w:val="es-ES" w:eastAsia="es-ES"/>
        </w:rPr>
        <w:t xml:space="preserve">, en su condición personal, contra lo dispuesto por la </w:t>
      </w:r>
      <w:r>
        <w:rPr>
          <w:spacing w:val="-2"/>
          <w:w w:val="105"/>
          <w:sz w:val="25"/>
          <w:szCs w:val="25"/>
          <w:lang w:val="es-ES" w:eastAsia="es-ES"/>
        </w:rPr>
        <w:t xml:space="preserve">Junta Directiva del Consejo de Transporte Público mediante su Sesión Ordinaria No. </w:t>
      </w:r>
      <w:r>
        <w:rPr>
          <w:spacing w:val="-1"/>
          <w:w w:val="105"/>
          <w:sz w:val="25"/>
          <w:szCs w:val="25"/>
          <w:lang w:val="es-ES" w:eastAsia="es-ES"/>
        </w:rPr>
        <w:t xml:space="preserve">37-2011 del 26 de Mayo del 2011.- </w:t>
      </w:r>
      <w:r w:rsidRPr="0069490C">
        <w:rPr>
          <w:b/>
          <w:spacing w:val="-1"/>
          <w:w w:val="105"/>
          <w:sz w:val="25"/>
          <w:szCs w:val="25"/>
          <w:lang w:val="es-ES" w:eastAsia="es-ES"/>
        </w:rPr>
        <w:t>Expediente No. TAT-041-12.-</w:t>
      </w:r>
    </w:p>
    <w:p w:rsidR="0069490C" w:rsidRPr="0069490C" w:rsidRDefault="0069490C">
      <w:pPr>
        <w:pStyle w:val="Style1"/>
        <w:kinsoku w:val="0"/>
        <w:autoSpaceDE/>
        <w:autoSpaceDN/>
        <w:adjustRightInd/>
        <w:spacing w:before="612" w:line="206" w:lineRule="auto"/>
        <w:jc w:val="center"/>
        <w:rPr>
          <w:b/>
          <w:spacing w:val="-1"/>
          <w:w w:val="105"/>
          <w:sz w:val="25"/>
          <w:szCs w:val="25"/>
          <w:lang w:val="es-ES" w:eastAsia="es-ES"/>
        </w:rPr>
      </w:pPr>
      <w:r w:rsidRPr="0069490C">
        <w:rPr>
          <w:b/>
          <w:spacing w:val="-1"/>
          <w:w w:val="105"/>
          <w:sz w:val="25"/>
          <w:szCs w:val="25"/>
          <w:lang w:val="es-ES" w:eastAsia="es-ES"/>
        </w:rPr>
        <w:t>RESULTANDO</w:t>
      </w:r>
    </w:p>
    <w:p w:rsidR="0069490C" w:rsidRDefault="0069490C" w:rsidP="0069490C">
      <w:pPr>
        <w:pStyle w:val="Style1"/>
        <w:numPr>
          <w:ilvl w:val="0"/>
          <w:numId w:val="1"/>
        </w:numPr>
        <w:tabs>
          <w:tab w:val="clear" w:pos="720"/>
          <w:tab w:val="num" w:pos="864"/>
          <w:tab w:val="right" w:pos="8981"/>
        </w:tabs>
        <w:kinsoku w:val="0"/>
        <w:autoSpaceDE/>
        <w:autoSpaceDN/>
        <w:adjustRightInd/>
        <w:spacing w:before="432" w:line="283" w:lineRule="auto"/>
        <w:ind w:right="144"/>
        <w:jc w:val="both"/>
        <w:rPr>
          <w:spacing w:val="-1"/>
          <w:w w:val="105"/>
          <w:sz w:val="25"/>
          <w:szCs w:val="25"/>
          <w:lang w:val="es-ES" w:eastAsia="es-ES"/>
        </w:rPr>
      </w:pPr>
      <w:r>
        <w:rPr>
          <w:spacing w:val="6"/>
          <w:w w:val="105"/>
          <w:sz w:val="25"/>
          <w:szCs w:val="25"/>
          <w:lang w:val="es-ES" w:eastAsia="es-ES"/>
        </w:rPr>
        <w:t>En su Sesión No. 37-2011 del 26 de Mayo del 2011, entre otros muchos</w:t>
      </w:r>
      <w:r>
        <w:rPr>
          <w:spacing w:val="6"/>
          <w:w w:val="105"/>
          <w:sz w:val="25"/>
          <w:szCs w:val="25"/>
          <w:lang w:val="es-ES" w:eastAsia="es-ES"/>
        </w:rPr>
        <w:br/>
      </w:r>
      <w:r>
        <w:rPr>
          <w:spacing w:val="9"/>
          <w:w w:val="105"/>
          <w:sz w:val="25"/>
          <w:szCs w:val="25"/>
          <w:lang w:val="es-ES" w:eastAsia="es-ES"/>
        </w:rPr>
        <w:t xml:space="preserve">Acuerdos, la Junta Directiva del Consejo de Transporte Público dispone la </w:t>
      </w:r>
      <w:r>
        <w:rPr>
          <w:spacing w:val="-5"/>
          <w:w w:val="105"/>
          <w:sz w:val="25"/>
          <w:szCs w:val="25"/>
          <w:lang w:val="es-ES" w:eastAsia="es-ES"/>
        </w:rPr>
        <w:t xml:space="preserve">Asignación u Otorgamiento de Permisos de Taxi para Personas antes Operadoras del </w:t>
      </w:r>
      <w:r>
        <w:rPr>
          <w:spacing w:val="-1"/>
          <w:w w:val="105"/>
          <w:sz w:val="25"/>
          <w:szCs w:val="25"/>
          <w:lang w:val="es-ES" w:eastAsia="es-ES"/>
        </w:rPr>
        <w:t xml:space="preserve">Servicio Público </w:t>
      </w:r>
      <w:r>
        <w:rPr>
          <w:i/>
          <w:iCs/>
          <w:spacing w:val="-1"/>
          <w:w w:val="105"/>
          <w:sz w:val="26"/>
          <w:szCs w:val="26"/>
          <w:lang w:val="es-ES" w:eastAsia="es-ES"/>
        </w:rPr>
        <w:t xml:space="preserve">(Concesionarios o Permisionarios) </w:t>
      </w:r>
      <w:r>
        <w:rPr>
          <w:spacing w:val="-1"/>
          <w:w w:val="105"/>
          <w:sz w:val="25"/>
          <w:szCs w:val="25"/>
          <w:lang w:val="es-ES" w:eastAsia="es-ES"/>
        </w:rPr>
        <w:t xml:space="preserve">quienes habiendo participado </w:t>
      </w:r>
      <w:r>
        <w:rPr>
          <w:w w:val="105"/>
          <w:sz w:val="25"/>
          <w:szCs w:val="25"/>
          <w:lang w:val="es-ES" w:eastAsia="es-ES"/>
        </w:rPr>
        <w:t xml:space="preserve">en el Primer Procedimiento Abreviado de Taxis que se gestara a tenor de las </w:t>
      </w:r>
      <w:r>
        <w:rPr>
          <w:spacing w:val="1"/>
          <w:w w:val="105"/>
          <w:sz w:val="25"/>
          <w:szCs w:val="25"/>
          <w:lang w:val="es-ES" w:eastAsia="es-ES"/>
        </w:rPr>
        <w:t xml:space="preserve">determinaciones de la Ley No. 7969, </w:t>
      </w:r>
      <w:r>
        <w:rPr>
          <w:spacing w:val="1"/>
          <w:w w:val="105"/>
          <w:sz w:val="25"/>
          <w:szCs w:val="25"/>
          <w:u w:val="single"/>
          <w:lang w:val="es-ES" w:eastAsia="es-ES"/>
        </w:rPr>
        <w:t xml:space="preserve">no hubieran resultado como Adjudicatarios. </w:t>
      </w:r>
      <w:r>
        <w:rPr>
          <w:spacing w:val="-1"/>
          <w:w w:val="105"/>
          <w:sz w:val="25"/>
          <w:szCs w:val="25"/>
          <w:lang w:val="es-ES" w:eastAsia="es-ES"/>
        </w:rPr>
        <w:t>Esto a tenor de las determinaciones del Transitorio X de la conocida Ley No. 7969.</w:t>
      </w:r>
    </w:p>
    <w:p w:rsidR="0069490C" w:rsidRDefault="0069490C" w:rsidP="0069490C">
      <w:pPr>
        <w:pStyle w:val="Style1"/>
        <w:numPr>
          <w:ilvl w:val="0"/>
          <w:numId w:val="1"/>
        </w:numPr>
        <w:tabs>
          <w:tab w:val="clear" w:pos="720"/>
          <w:tab w:val="num" w:pos="864"/>
          <w:tab w:val="right" w:pos="8981"/>
        </w:tabs>
        <w:kinsoku w:val="0"/>
        <w:autoSpaceDE/>
        <w:autoSpaceDN/>
        <w:adjustRightInd/>
        <w:spacing w:before="360" w:line="280" w:lineRule="auto"/>
        <w:jc w:val="both"/>
        <w:rPr>
          <w:spacing w:val="-1"/>
          <w:w w:val="105"/>
          <w:sz w:val="25"/>
          <w:szCs w:val="25"/>
          <w:lang w:val="es-ES" w:eastAsia="es-ES"/>
        </w:rPr>
      </w:pPr>
      <w:r>
        <w:rPr>
          <w:spacing w:val="-1"/>
          <w:w w:val="105"/>
          <w:sz w:val="25"/>
          <w:szCs w:val="25"/>
          <w:lang w:val="es-ES" w:eastAsia="es-ES"/>
        </w:rPr>
        <w:t>En cuanto a la indicada Sesión y sin especificar el Acuerdo u Acto Específico</w:t>
      </w:r>
      <w:r>
        <w:rPr>
          <w:spacing w:val="-1"/>
          <w:w w:val="105"/>
          <w:sz w:val="25"/>
          <w:szCs w:val="25"/>
          <w:lang w:val="es-ES" w:eastAsia="es-ES"/>
        </w:rPr>
        <w:br/>
      </w:r>
      <w:r>
        <w:rPr>
          <w:spacing w:val="-2"/>
          <w:w w:val="105"/>
          <w:sz w:val="25"/>
          <w:szCs w:val="25"/>
          <w:lang w:val="es-ES" w:eastAsia="es-ES"/>
        </w:rPr>
        <w:t xml:space="preserve">que objeta, la hoy Apelante procede a interponer formales Recursos Ordinarios de </w:t>
      </w:r>
      <w:r>
        <w:rPr>
          <w:spacing w:val="10"/>
          <w:w w:val="105"/>
          <w:sz w:val="25"/>
          <w:szCs w:val="25"/>
          <w:lang w:val="es-ES" w:eastAsia="es-ES"/>
        </w:rPr>
        <w:t xml:space="preserve">Revocatoria con Apelación en subsidio y Nulidad Absoluta concomitante. </w:t>
      </w:r>
      <w:r w:rsidRPr="0069490C">
        <w:rPr>
          <w:b/>
          <w:i/>
          <w:iCs/>
          <w:spacing w:val="13"/>
          <w:sz w:val="26"/>
          <w:szCs w:val="26"/>
          <w:lang w:val="es-ES" w:eastAsia="es-ES"/>
        </w:rPr>
        <w:t xml:space="preserve">(Memorial del 18 de Julio del 2011, visible al folios 000004 y 00006 del </w:t>
      </w:r>
      <w:r w:rsidRPr="0069490C">
        <w:rPr>
          <w:b/>
          <w:i/>
          <w:iCs/>
          <w:spacing w:val="1"/>
          <w:sz w:val="26"/>
          <w:szCs w:val="26"/>
          <w:lang w:val="es-ES" w:eastAsia="es-ES"/>
        </w:rPr>
        <w:t>Expediente del caso particular)</w:t>
      </w:r>
      <w:r>
        <w:rPr>
          <w:i/>
          <w:iCs/>
          <w:spacing w:val="1"/>
          <w:sz w:val="26"/>
          <w:szCs w:val="26"/>
          <w:lang w:val="es-ES" w:eastAsia="es-ES"/>
        </w:rPr>
        <w:t xml:space="preserve">. </w:t>
      </w:r>
      <w:r>
        <w:rPr>
          <w:spacing w:val="1"/>
          <w:w w:val="105"/>
          <w:sz w:val="25"/>
          <w:szCs w:val="25"/>
          <w:lang w:val="es-ES" w:eastAsia="es-ES"/>
        </w:rPr>
        <w:t xml:space="preserve">Alegando la Recurrente </w:t>
      </w:r>
      <w:r>
        <w:rPr>
          <w:i/>
          <w:iCs/>
          <w:spacing w:val="1"/>
          <w:w w:val="105"/>
          <w:sz w:val="26"/>
          <w:szCs w:val="26"/>
          <w:lang w:val="es-ES" w:eastAsia="es-ES"/>
        </w:rPr>
        <w:t xml:space="preserve">—en una interpretación muy particular de la Ley- </w:t>
      </w:r>
      <w:r>
        <w:rPr>
          <w:spacing w:val="1"/>
          <w:w w:val="105"/>
          <w:sz w:val="25"/>
          <w:szCs w:val="25"/>
          <w:lang w:val="es-ES" w:eastAsia="es-ES"/>
        </w:rPr>
        <w:t xml:space="preserve">que en su condición precedente de Permisionaria del </w:t>
      </w:r>
      <w:r>
        <w:rPr>
          <w:spacing w:val="-1"/>
          <w:w w:val="105"/>
          <w:sz w:val="25"/>
          <w:szCs w:val="25"/>
          <w:lang w:val="es-ES" w:eastAsia="es-ES"/>
        </w:rPr>
        <w:t>Servicio Público de Taxi (con la Placa SJP-</w:t>
      </w:r>
      <w:r w:rsidR="005E6937">
        <w:rPr>
          <w:spacing w:val="-1"/>
          <w:w w:val="105"/>
          <w:sz w:val="25"/>
          <w:szCs w:val="25"/>
          <w:lang w:val="es-ES" w:eastAsia="es-ES"/>
        </w:rPr>
        <w:t>XXX</w:t>
      </w:r>
      <w:r>
        <w:rPr>
          <w:spacing w:val="-1"/>
          <w:w w:val="105"/>
          <w:sz w:val="25"/>
          <w:szCs w:val="25"/>
          <w:lang w:val="es-ES" w:eastAsia="es-ES"/>
        </w:rPr>
        <w:t>) y pese a no haber participado en el</w:t>
      </w:r>
    </w:p>
    <w:p w:rsidR="0069490C" w:rsidRDefault="0069490C">
      <w:pPr>
        <w:pStyle w:val="Style1"/>
        <w:kinsoku w:val="0"/>
        <w:autoSpaceDE/>
        <w:autoSpaceDN/>
        <w:adjustRightInd/>
        <w:spacing w:before="180" w:line="180" w:lineRule="auto"/>
        <w:ind w:right="36"/>
        <w:jc w:val="right"/>
        <w:rPr>
          <w:rFonts w:ascii="Garamond" w:hAnsi="Garamond" w:cs="Garamond"/>
          <w:spacing w:val="-3"/>
          <w:sz w:val="17"/>
          <w:szCs w:val="17"/>
          <w:lang w:val="es-ES" w:eastAsia="es-ES"/>
        </w:rPr>
      </w:pPr>
    </w:p>
    <w:p w:rsidR="0069490C" w:rsidRDefault="0069490C">
      <w:pPr>
        <w:pStyle w:val="Style1"/>
        <w:kinsoku w:val="0"/>
        <w:autoSpaceDE/>
        <w:autoSpaceDN/>
        <w:adjustRightInd/>
        <w:spacing w:before="36"/>
        <w:ind w:right="36"/>
        <w:jc w:val="right"/>
        <w:rPr>
          <w:rFonts w:ascii="Garamond" w:hAnsi="Garamond" w:cs="Garamond"/>
          <w:sz w:val="17"/>
          <w:szCs w:val="17"/>
          <w:lang w:val="es-ES" w:eastAsia="es-ES"/>
        </w:rPr>
      </w:pPr>
    </w:p>
    <w:p w:rsidR="0069490C" w:rsidRPr="008A4FD2" w:rsidRDefault="0069490C">
      <w:pPr>
        <w:spacing w:before="2448"/>
        <w:jc w:val="center"/>
        <w:rPr>
          <w:lang w:val="es-CR"/>
        </w:rPr>
      </w:pPr>
    </w:p>
    <w:p w:rsidR="0069490C" w:rsidRDefault="0069490C">
      <w:pPr>
        <w:pStyle w:val="Style1"/>
        <w:kinsoku w:val="0"/>
        <w:autoSpaceDE/>
        <w:autoSpaceDN/>
        <w:adjustRightInd/>
        <w:spacing w:line="276" w:lineRule="auto"/>
        <w:ind w:right="72"/>
        <w:jc w:val="both"/>
        <w:rPr>
          <w:sz w:val="26"/>
          <w:szCs w:val="26"/>
          <w:lang w:val="es-ES" w:eastAsia="es-ES"/>
        </w:rPr>
      </w:pPr>
      <w:r>
        <w:rPr>
          <w:spacing w:val="12"/>
          <w:sz w:val="26"/>
          <w:szCs w:val="26"/>
          <w:lang w:val="es-ES" w:eastAsia="es-ES"/>
        </w:rPr>
        <w:t xml:space="preserve">Primer Procedimiento Abreviado de Taxi; correspondía que el Consejo de </w:t>
      </w:r>
      <w:r>
        <w:rPr>
          <w:spacing w:val="13"/>
          <w:sz w:val="26"/>
          <w:szCs w:val="26"/>
          <w:lang w:val="es-ES" w:eastAsia="es-ES"/>
        </w:rPr>
        <w:t xml:space="preserve">Transporte Público le hubiere asignado un Permiso de Taxi, conforme las </w:t>
      </w:r>
      <w:r>
        <w:rPr>
          <w:sz w:val="26"/>
          <w:szCs w:val="26"/>
          <w:lang w:val="es-ES" w:eastAsia="es-ES"/>
        </w:rPr>
        <w:t>determinaciones del Transitorio X de la Ley No. 7969.</w:t>
      </w:r>
    </w:p>
    <w:p w:rsidR="0069490C" w:rsidRDefault="0069490C" w:rsidP="00D64A4E">
      <w:pPr>
        <w:pStyle w:val="Style1"/>
        <w:tabs>
          <w:tab w:val="right" w:pos="9356"/>
        </w:tabs>
        <w:kinsoku w:val="0"/>
        <w:autoSpaceDE/>
        <w:autoSpaceDN/>
        <w:adjustRightInd/>
        <w:spacing w:before="324"/>
        <w:jc w:val="both"/>
        <w:rPr>
          <w:spacing w:val="8"/>
          <w:sz w:val="26"/>
          <w:szCs w:val="26"/>
          <w:lang w:val="es-ES" w:eastAsia="es-ES"/>
        </w:rPr>
      </w:pPr>
      <w:r>
        <w:rPr>
          <w:rFonts w:ascii="Bookman Old Style" w:hAnsi="Bookman Old Style" w:cs="Bookman Old Style"/>
          <w:w w:val="90"/>
          <w:sz w:val="25"/>
          <w:szCs w:val="25"/>
          <w:lang w:val="es-ES" w:eastAsia="es-ES"/>
        </w:rPr>
        <w:t>3.</w:t>
      </w:r>
      <w:r>
        <w:rPr>
          <w:rFonts w:ascii="Bookman Old Style" w:hAnsi="Bookman Old Style" w:cs="Bookman Old Style"/>
          <w:sz w:val="6"/>
          <w:szCs w:val="6"/>
          <w:lang w:val="es-ES" w:eastAsia="es-ES"/>
        </w:rPr>
        <w:t>-</w:t>
      </w:r>
      <w:r>
        <w:rPr>
          <w:rFonts w:ascii="Bookman Old Style" w:hAnsi="Bookman Old Style" w:cs="Bookman Old Style"/>
          <w:sz w:val="6"/>
          <w:szCs w:val="6"/>
          <w:lang w:val="es-ES" w:eastAsia="es-ES"/>
        </w:rPr>
        <w:tab/>
      </w:r>
      <w:r>
        <w:rPr>
          <w:spacing w:val="8"/>
          <w:sz w:val="26"/>
          <w:szCs w:val="26"/>
          <w:lang w:val="es-ES" w:eastAsia="es-ES"/>
        </w:rPr>
        <w:t>A la vez y en concomitancia con lo anterior, se tiene que ya mediante su</w:t>
      </w:r>
    </w:p>
    <w:p w:rsidR="0069490C" w:rsidRDefault="0069490C" w:rsidP="00D64A4E">
      <w:pPr>
        <w:pStyle w:val="Style1"/>
        <w:kinsoku w:val="0"/>
        <w:autoSpaceDE/>
        <w:autoSpaceDN/>
        <w:adjustRightInd/>
        <w:spacing w:before="36" w:line="273" w:lineRule="auto"/>
        <w:ind w:right="72"/>
        <w:jc w:val="both"/>
        <w:rPr>
          <w:sz w:val="26"/>
          <w:szCs w:val="26"/>
          <w:lang w:val="es-ES" w:eastAsia="es-ES"/>
        </w:rPr>
      </w:pPr>
      <w:r>
        <w:rPr>
          <w:spacing w:val="1"/>
          <w:sz w:val="26"/>
          <w:szCs w:val="26"/>
          <w:lang w:val="es-ES" w:eastAsia="es-ES"/>
        </w:rPr>
        <w:t xml:space="preserve">Acuerdo No. 5.3 de su Sesión Ordinaria No. 58-2010 del 24 de Noviembre del 2010 </w:t>
      </w:r>
      <w:r>
        <w:rPr>
          <w:sz w:val="26"/>
          <w:szCs w:val="26"/>
          <w:lang w:val="es-ES" w:eastAsia="es-ES"/>
        </w:rPr>
        <w:t xml:space="preserve">la Junta Directiva del Consejo de Transporte Público, había fijado el Procedimiento </w:t>
      </w:r>
      <w:r>
        <w:rPr>
          <w:spacing w:val="13"/>
          <w:sz w:val="26"/>
          <w:szCs w:val="26"/>
          <w:lang w:val="es-ES" w:eastAsia="es-ES"/>
        </w:rPr>
        <w:t xml:space="preserve">para implementar las disposiciones del Transitorio X de la Ley No. 7969. </w:t>
      </w:r>
      <w:r>
        <w:rPr>
          <w:sz w:val="26"/>
          <w:szCs w:val="26"/>
          <w:lang w:val="es-ES" w:eastAsia="es-ES"/>
        </w:rPr>
        <w:t>Procedimiento definido así:</w:t>
      </w:r>
    </w:p>
    <w:p w:rsidR="0069490C" w:rsidRDefault="0069490C">
      <w:pPr>
        <w:pStyle w:val="Style1"/>
        <w:kinsoku w:val="0"/>
        <w:autoSpaceDE/>
        <w:autoSpaceDN/>
        <w:adjustRightInd/>
        <w:spacing w:before="360"/>
        <w:ind w:left="504" w:right="720"/>
        <w:rPr>
          <w:b/>
          <w:bCs/>
          <w:i/>
          <w:iCs/>
          <w:sz w:val="26"/>
          <w:szCs w:val="26"/>
          <w:lang w:val="es-ES" w:eastAsia="es-ES"/>
        </w:rPr>
      </w:pPr>
      <w:r>
        <w:rPr>
          <w:b/>
          <w:bCs/>
          <w:i/>
          <w:iCs/>
          <w:spacing w:val="10"/>
          <w:sz w:val="26"/>
          <w:szCs w:val="26"/>
          <w:lang w:val="es-ES" w:eastAsia="es-ES"/>
        </w:rPr>
        <w:t xml:space="preserve">..."PROCEDIMIENTO APLICACIÓN TRANSITORIO X DE LA </w:t>
      </w:r>
      <w:r>
        <w:rPr>
          <w:b/>
          <w:bCs/>
          <w:i/>
          <w:iCs/>
          <w:sz w:val="26"/>
          <w:szCs w:val="26"/>
          <w:lang w:val="es-ES" w:eastAsia="es-ES"/>
        </w:rPr>
        <w:t>LEY 7969</w:t>
      </w:r>
    </w:p>
    <w:p w:rsidR="0069490C" w:rsidRDefault="0069490C">
      <w:pPr>
        <w:pStyle w:val="Style1"/>
        <w:kinsoku w:val="0"/>
        <w:autoSpaceDE/>
        <w:autoSpaceDN/>
        <w:adjustRightInd/>
        <w:spacing w:before="324"/>
        <w:ind w:left="504" w:right="720"/>
        <w:jc w:val="both"/>
        <w:rPr>
          <w:i/>
          <w:iCs/>
          <w:spacing w:val="-6"/>
          <w:w w:val="105"/>
          <w:sz w:val="26"/>
          <w:szCs w:val="26"/>
          <w:lang w:val="es-ES" w:eastAsia="es-ES"/>
        </w:rPr>
      </w:pPr>
      <w:r>
        <w:rPr>
          <w:b/>
          <w:bCs/>
          <w:i/>
          <w:iCs/>
          <w:spacing w:val="3"/>
          <w:sz w:val="26"/>
          <w:szCs w:val="26"/>
          <w:lang w:val="es-ES" w:eastAsia="es-ES"/>
        </w:rPr>
        <w:t xml:space="preserve">PRIMERO: </w:t>
      </w:r>
      <w:r>
        <w:rPr>
          <w:i/>
          <w:iCs/>
          <w:spacing w:val="3"/>
          <w:w w:val="105"/>
          <w:sz w:val="26"/>
          <w:szCs w:val="26"/>
          <w:lang w:val="es-ES" w:eastAsia="es-ES"/>
        </w:rPr>
        <w:t xml:space="preserve">Todos aquellos interesados, en obtener un permiso de </w:t>
      </w:r>
      <w:r>
        <w:rPr>
          <w:i/>
          <w:iCs/>
          <w:spacing w:val="10"/>
          <w:w w:val="105"/>
          <w:sz w:val="26"/>
          <w:szCs w:val="26"/>
          <w:lang w:val="es-ES" w:eastAsia="es-ES"/>
        </w:rPr>
        <w:t xml:space="preserve">operación en el servicio público modalidad taxi, </w:t>
      </w:r>
      <w:proofErr w:type="gramStart"/>
      <w:r>
        <w:rPr>
          <w:i/>
          <w:iCs/>
          <w:spacing w:val="10"/>
          <w:w w:val="105"/>
          <w:sz w:val="26"/>
          <w:szCs w:val="26"/>
          <w:lang w:val="es-ES" w:eastAsia="es-ES"/>
        </w:rPr>
        <w:t>deberá</w:t>
      </w:r>
      <w:proofErr w:type="gramEnd"/>
      <w:r>
        <w:rPr>
          <w:i/>
          <w:iCs/>
          <w:spacing w:val="10"/>
          <w:w w:val="105"/>
          <w:sz w:val="26"/>
          <w:szCs w:val="26"/>
          <w:lang w:val="es-ES" w:eastAsia="es-ES"/>
        </w:rPr>
        <w:t xml:space="preserve"> haber </w:t>
      </w:r>
      <w:r>
        <w:rPr>
          <w:i/>
          <w:iCs/>
          <w:spacing w:val="-1"/>
          <w:w w:val="105"/>
          <w:sz w:val="26"/>
          <w:szCs w:val="26"/>
          <w:lang w:val="es-ES" w:eastAsia="es-ES"/>
        </w:rPr>
        <w:t xml:space="preserve">participado en el Primer Procedimiento Especial Abreviado de Taxis y </w:t>
      </w:r>
      <w:r>
        <w:rPr>
          <w:i/>
          <w:iCs/>
          <w:spacing w:val="-5"/>
          <w:w w:val="105"/>
          <w:sz w:val="26"/>
          <w:szCs w:val="26"/>
          <w:lang w:val="es-ES" w:eastAsia="es-ES"/>
        </w:rPr>
        <w:t xml:space="preserve">no haber resultado adjudicado y a su vez haber tenido la condición de permisionario o concesionario de taxi con anterioridad a la entrada en </w:t>
      </w:r>
      <w:r>
        <w:rPr>
          <w:i/>
          <w:iCs/>
          <w:spacing w:val="-6"/>
          <w:w w:val="105"/>
          <w:sz w:val="26"/>
          <w:szCs w:val="26"/>
          <w:lang w:val="es-ES" w:eastAsia="es-ES"/>
        </w:rPr>
        <w:t>vigencia de la Ley 7969.</w:t>
      </w:r>
    </w:p>
    <w:p w:rsidR="0069490C" w:rsidRDefault="0069490C">
      <w:pPr>
        <w:pStyle w:val="Style1"/>
        <w:kinsoku w:val="0"/>
        <w:autoSpaceDE/>
        <w:autoSpaceDN/>
        <w:adjustRightInd/>
        <w:spacing w:before="288"/>
        <w:ind w:left="504" w:right="720"/>
        <w:jc w:val="both"/>
        <w:rPr>
          <w:i/>
          <w:iCs/>
          <w:spacing w:val="-5"/>
          <w:w w:val="105"/>
          <w:sz w:val="26"/>
          <w:szCs w:val="26"/>
          <w:lang w:val="es-ES" w:eastAsia="es-ES"/>
        </w:rPr>
      </w:pPr>
      <w:r>
        <w:rPr>
          <w:b/>
          <w:bCs/>
          <w:i/>
          <w:iCs/>
          <w:spacing w:val="3"/>
          <w:sz w:val="26"/>
          <w:szCs w:val="26"/>
          <w:lang w:val="es-ES" w:eastAsia="es-ES"/>
        </w:rPr>
        <w:t xml:space="preserve">SEGUNDO: </w:t>
      </w:r>
      <w:r>
        <w:rPr>
          <w:i/>
          <w:iCs/>
          <w:spacing w:val="3"/>
          <w:w w:val="105"/>
          <w:sz w:val="26"/>
          <w:szCs w:val="26"/>
          <w:lang w:val="es-ES" w:eastAsia="es-ES"/>
        </w:rPr>
        <w:t xml:space="preserve">El Consejo de Transporte Público concederá un plazo </w:t>
      </w:r>
      <w:r>
        <w:rPr>
          <w:i/>
          <w:iCs/>
          <w:spacing w:val="-6"/>
          <w:w w:val="105"/>
          <w:sz w:val="26"/>
          <w:szCs w:val="26"/>
          <w:lang w:val="es-ES" w:eastAsia="es-ES"/>
        </w:rPr>
        <w:t xml:space="preserve">para la recepción de solicitudes de los permisos de operación de taxi de </w:t>
      </w:r>
      <w:r>
        <w:rPr>
          <w:i/>
          <w:iCs/>
          <w:spacing w:val="-5"/>
          <w:w w:val="105"/>
          <w:sz w:val="26"/>
          <w:szCs w:val="26"/>
          <w:lang w:val="es-ES" w:eastAsia="es-ES"/>
        </w:rPr>
        <w:t>quince días hábiles, y será por medio de publicación en dos diarios de circulación nacional que se informará la fecha de recepción, el lugar y requisitos que se deben adjuntar a la solicitud.</w:t>
      </w:r>
    </w:p>
    <w:p w:rsidR="0069490C" w:rsidRDefault="0069490C">
      <w:pPr>
        <w:pStyle w:val="Style1"/>
        <w:kinsoku w:val="0"/>
        <w:autoSpaceDE/>
        <w:autoSpaceDN/>
        <w:adjustRightInd/>
        <w:spacing w:before="288"/>
        <w:ind w:left="504" w:right="720"/>
        <w:rPr>
          <w:i/>
          <w:iCs/>
          <w:spacing w:val="-4"/>
          <w:w w:val="105"/>
          <w:sz w:val="26"/>
          <w:szCs w:val="26"/>
          <w:lang w:val="es-ES" w:eastAsia="es-ES"/>
        </w:rPr>
      </w:pPr>
      <w:r>
        <w:rPr>
          <w:b/>
          <w:bCs/>
          <w:i/>
          <w:iCs/>
          <w:spacing w:val="-5"/>
          <w:sz w:val="26"/>
          <w:szCs w:val="26"/>
          <w:lang w:val="es-ES" w:eastAsia="es-ES"/>
        </w:rPr>
        <w:t xml:space="preserve">TERCERO: </w:t>
      </w:r>
      <w:r>
        <w:rPr>
          <w:i/>
          <w:iCs/>
          <w:spacing w:val="-5"/>
          <w:w w:val="105"/>
          <w:sz w:val="26"/>
          <w:szCs w:val="26"/>
          <w:lang w:val="es-ES" w:eastAsia="es-ES"/>
        </w:rPr>
        <w:t xml:space="preserve">Los requisitos que deben cumplir los interesados para optar </w:t>
      </w:r>
      <w:r>
        <w:rPr>
          <w:i/>
          <w:iCs/>
          <w:spacing w:val="-4"/>
          <w:w w:val="105"/>
          <w:sz w:val="26"/>
          <w:szCs w:val="26"/>
          <w:lang w:val="es-ES" w:eastAsia="es-ES"/>
        </w:rPr>
        <w:t>por un permiso de operación de taxi, son los siguientes:</w:t>
      </w:r>
    </w:p>
    <w:p w:rsidR="0069490C" w:rsidRDefault="0069490C">
      <w:pPr>
        <w:pStyle w:val="Style1"/>
        <w:numPr>
          <w:ilvl w:val="0"/>
          <w:numId w:val="2"/>
        </w:numPr>
        <w:tabs>
          <w:tab w:val="clear" w:pos="864"/>
          <w:tab w:val="num" w:pos="1440"/>
        </w:tabs>
        <w:kinsoku w:val="0"/>
        <w:autoSpaceDE/>
        <w:autoSpaceDN/>
        <w:adjustRightInd/>
        <w:spacing w:before="252"/>
        <w:ind w:right="720"/>
        <w:jc w:val="both"/>
        <w:rPr>
          <w:i/>
          <w:iCs/>
          <w:spacing w:val="-5"/>
          <w:w w:val="105"/>
          <w:sz w:val="26"/>
          <w:szCs w:val="26"/>
          <w:lang w:val="es-ES" w:eastAsia="es-ES"/>
        </w:rPr>
      </w:pPr>
      <w:r>
        <w:rPr>
          <w:i/>
          <w:iCs/>
          <w:spacing w:val="4"/>
          <w:w w:val="105"/>
          <w:sz w:val="26"/>
          <w:szCs w:val="26"/>
          <w:lang w:val="es-ES" w:eastAsia="es-ES"/>
        </w:rPr>
        <w:t xml:space="preserve">Demostrar haber participado en el Primer Procedimiento </w:t>
      </w:r>
      <w:r>
        <w:rPr>
          <w:i/>
          <w:iCs/>
          <w:spacing w:val="-7"/>
          <w:w w:val="105"/>
          <w:sz w:val="26"/>
          <w:szCs w:val="26"/>
          <w:lang w:val="es-ES" w:eastAsia="es-ES"/>
        </w:rPr>
        <w:t xml:space="preserve">Especial Abreviado de Taxis y no haber resultado adjudicado de </w:t>
      </w:r>
      <w:r>
        <w:rPr>
          <w:i/>
          <w:iCs/>
          <w:spacing w:val="-5"/>
          <w:w w:val="105"/>
          <w:sz w:val="26"/>
          <w:szCs w:val="26"/>
          <w:lang w:val="es-ES" w:eastAsia="es-ES"/>
        </w:rPr>
        <w:t>una concesión de servicio público modalidad taxi.</w:t>
      </w:r>
    </w:p>
    <w:p w:rsidR="0069490C" w:rsidRDefault="0069490C">
      <w:pPr>
        <w:pStyle w:val="Style1"/>
        <w:numPr>
          <w:ilvl w:val="0"/>
          <w:numId w:val="2"/>
        </w:numPr>
        <w:tabs>
          <w:tab w:val="clear" w:pos="864"/>
          <w:tab w:val="num" w:pos="1440"/>
        </w:tabs>
        <w:kinsoku w:val="0"/>
        <w:autoSpaceDE/>
        <w:autoSpaceDN/>
        <w:adjustRightInd/>
        <w:ind w:right="720"/>
        <w:jc w:val="both"/>
        <w:rPr>
          <w:i/>
          <w:iCs/>
          <w:w w:val="105"/>
          <w:sz w:val="26"/>
          <w:szCs w:val="26"/>
          <w:lang w:val="es-ES" w:eastAsia="es-ES"/>
        </w:rPr>
      </w:pPr>
      <w:r>
        <w:rPr>
          <w:i/>
          <w:iCs/>
          <w:w w:val="105"/>
          <w:sz w:val="26"/>
          <w:szCs w:val="26"/>
          <w:lang w:val="es-ES" w:eastAsia="es-ES"/>
        </w:rPr>
        <w:t xml:space="preserve">Demostrar haber tenido la condición de permisionario o </w:t>
      </w:r>
      <w:r>
        <w:rPr>
          <w:i/>
          <w:iCs/>
          <w:spacing w:val="-1"/>
          <w:w w:val="105"/>
          <w:sz w:val="26"/>
          <w:szCs w:val="26"/>
          <w:lang w:val="es-ES" w:eastAsia="es-ES"/>
        </w:rPr>
        <w:t xml:space="preserve">concesionario del servicio público modalidad taxi, ante una </w:t>
      </w:r>
      <w:r>
        <w:rPr>
          <w:i/>
          <w:iCs/>
          <w:spacing w:val="-8"/>
          <w:w w:val="105"/>
          <w:sz w:val="26"/>
          <w:szCs w:val="26"/>
          <w:lang w:val="es-ES" w:eastAsia="es-ES"/>
        </w:rPr>
        <w:t xml:space="preserve">autorización o adjudicación debidamente emitida por el Órgano </w:t>
      </w:r>
      <w:r>
        <w:rPr>
          <w:i/>
          <w:iCs/>
          <w:spacing w:val="7"/>
          <w:w w:val="105"/>
          <w:sz w:val="26"/>
          <w:szCs w:val="26"/>
          <w:lang w:val="es-ES" w:eastAsia="es-ES"/>
        </w:rPr>
        <w:t xml:space="preserve">Competente (Comisión Técnica o Consejo de Transporte </w:t>
      </w:r>
      <w:r>
        <w:rPr>
          <w:i/>
          <w:iCs/>
          <w:w w:val="105"/>
          <w:sz w:val="26"/>
          <w:szCs w:val="26"/>
          <w:lang w:val="es-ES" w:eastAsia="es-ES"/>
        </w:rPr>
        <w:t>Público).</w:t>
      </w:r>
    </w:p>
    <w:p w:rsidR="0069490C" w:rsidRDefault="0069490C">
      <w:pPr>
        <w:pStyle w:val="Style1"/>
        <w:numPr>
          <w:ilvl w:val="0"/>
          <w:numId w:val="2"/>
        </w:numPr>
        <w:tabs>
          <w:tab w:val="clear" w:pos="864"/>
          <w:tab w:val="num" w:pos="1440"/>
        </w:tabs>
        <w:kinsoku w:val="0"/>
        <w:autoSpaceDE/>
        <w:autoSpaceDN/>
        <w:adjustRightInd/>
        <w:jc w:val="both"/>
        <w:rPr>
          <w:i/>
          <w:iCs/>
          <w:spacing w:val="12"/>
          <w:w w:val="105"/>
          <w:sz w:val="26"/>
          <w:szCs w:val="26"/>
          <w:lang w:val="es-ES" w:eastAsia="es-ES"/>
        </w:rPr>
      </w:pPr>
      <w:r>
        <w:rPr>
          <w:i/>
          <w:iCs/>
          <w:spacing w:val="12"/>
          <w:w w:val="105"/>
          <w:sz w:val="26"/>
          <w:szCs w:val="26"/>
          <w:lang w:val="es-ES" w:eastAsia="es-ES"/>
        </w:rPr>
        <w:t>Copia Certificada de la Licencia C-1 vigente.</w:t>
      </w:r>
    </w:p>
    <w:p w:rsidR="0069490C" w:rsidRDefault="0069490C">
      <w:pPr>
        <w:pStyle w:val="Style1"/>
        <w:numPr>
          <w:ilvl w:val="0"/>
          <w:numId w:val="2"/>
        </w:numPr>
        <w:tabs>
          <w:tab w:val="clear" w:pos="864"/>
          <w:tab w:val="num" w:pos="1440"/>
        </w:tabs>
        <w:kinsoku w:val="0"/>
        <w:autoSpaceDE/>
        <w:autoSpaceDN/>
        <w:adjustRightInd/>
        <w:jc w:val="both"/>
        <w:rPr>
          <w:i/>
          <w:iCs/>
          <w:spacing w:val="14"/>
          <w:w w:val="105"/>
          <w:sz w:val="26"/>
          <w:szCs w:val="26"/>
          <w:lang w:val="es-ES" w:eastAsia="es-ES"/>
        </w:rPr>
      </w:pPr>
      <w:r>
        <w:rPr>
          <w:i/>
          <w:iCs/>
          <w:spacing w:val="14"/>
          <w:w w:val="105"/>
          <w:sz w:val="26"/>
          <w:szCs w:val="26"/>
          <w:lang w:val="es-ES" w:eastAsia="es-ES"/>
        </w:rPr>
        <w:t>Copia de la cédula de identidad vigente.</w:t>
      </w:r>
    </w:p>
    <w:p w:rsidR="0069490C" w:rsidRDefault="0069490C">
      <w:pPr>
        <w:pStyle w:val="Style1"/>
        <w:numPr>
          <w:ilvl w:val="0"/>
          <w:numId w:val="2"/>
        </w:numPr>
        <w:tabs>
          <w:tab w:val="clear" w:pos="864"/>
          <w:tab w:val="num" w:pos="1440"/>
        </w:tabs>
        <w:kinsoku w:val="0"/>
        <w:autoSpaceDE/>
        <w:autoSpaceDN/>
        <w:adjustRightInd/>
        <w:spacing w:after="612"/>
        <w:jc w:val="both"/>
        <w:rPr>
          <w:i/>
          <w:iCs/>
          <w:spacing w:val="20"/>
          <w:w w:val="105"/>
          <w:sz w:val="26"/>
          <w:szCs w:val="26"/>
          <w:lang w:val="es-ES" w:eastAsia="es-ES"/>
        </w:rPr>
      </w:pPr>
      <w:r>
        <w:rPr>
          <w:i/>
          <w:iCs/>
          <w:spacing w:val="20"/>
          <w:w w:val="105"/>
          <w:sz w:val="26"/>
          <w:szCs w:val="26"/>
          <w:lang w:val="es-ES" w:eastAsia="es-ES"/>
        </w:rPr>
        <w:t>Copia del código de conductor.</w:t>
      </w:r>
    </w:p>
    <w:p w:rsidR="0069490C" w:rsidRDefault="0069490C">
      <w:pPr>
        <w:pStyle w:val="Style1"/>
        <w:kinsoku w:val="0"/>
        <w:autoSpaceDE/>
        <w:autoSpaceDN/>
        <w:adjustRightInd/>
        <w:spacing w:line="194" w:lineRule="auto"/>
        <w:ind w:right="180"/>
        <w:jc w:val="right"/>
        <w:rPr>
          <w:rFonts w:ascii="Garamond" w:hAnsi="Garamond" w:cs="Garamond"/>
          <w:spacing w:val="4"/>
          <w:sz w:val="16"/>
          <w:szCs w:val="16"/>
          <w:lang w:val="es-ES" w:eastAsia="es-ES"/>
        </w:rPr>
      </w:pPr>
    </w:p>
    <w:p w:rsidR="005E6937" w:rsidRDefault="005E6937">
      <w:pPr>
        <w:pStyle w:val="Style1"/>
        <w:kinsoku w:val="0"/>
        <w:autoSpaceDE/>
        <w:autoSpaceDN/>
        <w:adjustRightInd/>
        <w:spacing w:line="194" w:lineRule="auto"/>
        <w:ind w:right="180"/>
        <w:jc w:val="right"/>
        <w:rPr>
          <w:rFonts w:ascii="Garamond" w:hAnsi="Garamond" w:cs="Garamond"/>
          <w:spacing w:val="4"/>
          <w:sz w:val="16"/>
          <w:szCs w:val="16"/>
          <w:lang w:val="es-ES" w:eastAsia="es-ES"/>
        </w:rPr>
      </w:pPr>
    </w:p>
    <w:p w:rsidR="0069490C" w:rsidRDefault="0069490C">
      <w:pPr>
        <w:pStyle w:val="Style1"/>
        <w:kinsoku w:val="0"/>
        <w:autoSpaceDE/>
        <w:autoSpaceDN/>
        <w:adjustRightInd/>
        <w:spacing w:line="194" w:lineRule="auto"/>
        <w:ind w:right="180"/>
        <w:jc w:val="right"/>
        <w:rPr>
          <w:rFonts w:ascii="Garamond" w:hAnsi="Garamond" w:cs="Garamond"/>
          <w:spacing w:val="4"/>
          <w:sz w:val="16"/>
          <w:szCs w:val="16"/>
          <w:lang w:val="es-ES" w:eastAsia="es-ES"/>
        </w:rPr>
      </w:pPr>
    </w:p>
    <w:p w:rsidR="0069490C" w:rsidRDefault="0069490C">
      <w:pPr>
        <w:pStyle w:val="Style1"/>
        <w:kinsoku w:val="0"/>
        <w:autoSpaceDE/>
        <w:autoSpaceDN/>
        <w:adjustRightInd/>
        <w:spacing w:line="194" w:lineRule="auto"/>
        <w:ind w:right="180"/>
        <w:jc w:val="right"/>
        <w:rPr>
          <w:rFonts w:ascii="Garamond" w:hAnsi="Garamond" w:cs="Garamond"/>
          <w:spacing w:val="4"/>
          <w:sz w:val="16"/>
          <w:szCs w:val="16"/>
          <w:lang w:val="es-ES" w:eastAsia="es-ES"/>
        </w:rPr>
      </w:pPr>
    </w:p>
    <w:p w:rsidR="0069490C" w:rsidRDefault="0069490C">
      <w:pPr>
        <w:pStyle w:val="Style1"/>
        <w:kinsoku w:val="0"/>
        <w:autoSpaceDE/>
        <w:autoSpaceDN/>
        <w:adjustRightInd/>
        <w:spacing w:line="194" w:lineRule="auto"/>
        <w:ind w:right="180"/>
        <w:jc w:val="right"/>
        <w:rPr>
          <w:rFonts w:ascii="Garamond" w:hAnsi="Garamond" w:cs="Garamond"/>
          <w:spacing w:val="4"/>
          <w:sz w:val="16"/>
          <w:szCs w:val="16"/>
          <w:lang w:val="es-ES" w:eastAsia="es-ES"/>
        </w:rPr>
      </w:pPr>
    </w:p>
    <w:p w:rsidR="0069490C" w:rsidRDefault="0069490C" w:rsidP="0069490C">
      <w:pPr>
        <w:pStyle w:val="Style2"/>
        <w:numPr>
          <w:ilvl w:val="0"/>
          <w:numId w:val="3"/>
        </w:numPr>
        <w:tabs>
          <w:tab w:val="clear" w:pos="792"/>
          <w:tab w:val="num" w:pos="1008"/>
          <w:tab w:val="right" w:pos="7810"/>
        </w:tabs>
        <w:kinsoku w:val="0"/>
        <w:autoSpaceDE/>
        <w:autoSpaceDN/>
        <w:adjustRightInd/>
        <w:ind w:right="72" w:hanging="441"/>
        <w:jc w:val="both"/>
        <w:rPr>
          <w:rStyle w:val="CharacterStyle2"/>
          <w:i/>
          <w:iCs/>
          <w:w w:val="105"/>
          <w:sz w:val="26"/>
          <w:szCs w:val="26"/>
          <w:lang w:val="es-ES" w:eastAsia="es-ES"/>
        </w:rPr>
      </w:pPr>
      <w:r>
        <w:rPr>
          <w:rStyle w:val="CharacterStyle2"/>
          <w:i/>
          <w:iCs/>
          <w:spacing w:val="-2"/>
          <w:w w:val="105"/>
          <w:sz w:val="26"/>
          <w:szCs w:val="26"/>
          <w:lang w:val="es-ES" w:eastAsia="es-ES"/>
        </w:rPr>
        <w:lastRenderedPageBreak/>
        <w:t>Declaración jurada rendida ante notario público, en la cual se</w:t>
      </w:r>
      <w:r>
        <w:rPr>
          <w:rStyle w:val="CharacterStyle2"/>
          <w:i/>
          <w:iCs/>
          <w:spacing w:val="-2"/>
          <w:w w:val="105"/>
          <w:sz w:val="26"/>
          <w:szCs w:val="26"/>
          <w:lang w:val="es-ES" w:eastAsia="es-ES"/>
        </w:rPr>
        <w:br/>
      </w:r>
      <w:r>
        <w:rPr>
          <w:rStyle w:val="CharacterStyle2"/>
          <w:i/>
          <w:iCs/>
          <w:spacing w:val="-7"/>
          <w:w w:val="105"/>
          <w:sz w:val="26"/>
          <w:szCs w:val="26"/>
          <w:lang w:val="es-ES" w:eastAsia="es-ES"/>
        </w:rPr>
        <w:t xml:space="preserve">haga constar lo establecido en el artículo 32, inciso c) de la Ley </w:t>
      </w:r>
      <w:r>
        <w:rPr>
          <w:rStyle w:val="CharacterStyle2"/>
          <w:i/>
          <w:iCs/>
          <w:w w:val="105"/>
          <w:sz w:val="26"/>
          <w:szCs w:val="26"/>
          <w:lang w:val="es-ES" w:eastAsia="es-ES"/>
        </w:rPr>
        <w:t>7969.</w:t>
      </w:r>
    </w:p>
    <w:p w:rsidR="0069490C" w:rsidRDefault="0069490C" w:rsidP="0069490C">
      <w:pPr>
        <w:pStyle w:val="Style2"/>
        <w:numPr>
          <w:ilvl w:val="0"/>
          <w:numId w:val="3"/>
        </w:numPr>
        <w:tabs>
          <w:tab w:val="clear" w:pos="792"/>
          <w:tab w:val="num" w:pos="1008"/>
          <w:tab w:val="right" w:pos="7810"/>
        </w:tabs>
        <w:kinsoku w:val="0"/>
        <w:autoSpaceDE/>
        <w:autoSpaceDN/>
        <w:adjustRightInd/>
        <w:ind w:right="72" w:hanging="441"/>
        <w:jc w:val="both"/>
        <w:rPr>
          <w:rStyle w:val="CharacterStyle2"/>
          <w:i/>
          <w:iCs/>
          <w:w w:val="105"/>
          <w:sz w:val="26"/>
          <w:szCs w:val="26"/>
          <w:lang w:val="es-ES" w:eastAsia="es-ES"/>
        </w:rPr>
      </w:pPr>
      <w:r>
        <w:rPr>
          <w:rStyle w:val="CharacterStyle2"/>
          <w:i/>
          <w:iCs/>
          <w:spacing w:val="-6"/>
          <w:w w:val="105"/>
          <w:sz w:val="26"/>
          <w:szCs w:val="26"/>
          <w:lang w:val="es-ES" w:eastAsia="es-ES"/>
        </w:rPr>
        <w:t>Constancia o documento idóneo que demuestre que el interesado</w:t>
      </w:r>
      <w:r>
        <w:rPr>
          <w:rStyle w:val="CharacterStyle2"/>
          <w:i/>
          <w:iCs/>
          <w:spacing w:val="-6"/>
          <w:w w:val="105"/>
          <w:sz w:val="26"/>
          <w:szCs w:val="26"/>
          <w:lang w:val="es-ES" w:eastAsia="es-ES"/>
        </w:rPr>
        <w:br/>
      </w:r>
      <w:r>
        <w:rPr>
          <w:rStyle w:val="CharacterStyle2"/>
          <w:i/>
          <w:iCs/>
          <w:spacing w:val="-2"/>
          <w:w w:val="105"/>
          <w:sz w:val="26"/>
          <w:szCs w:val="26"/>
          <w:lang w:val="es-ES" w:eastAsia="es-ES"/>
        </w:rPr>
        <w:t xml:space="preserve">no posee infracciones a la Ley de Tránsito N° 7331 pendientes </w:t>
      </w:r>
      <w:r>
        <w:rPr>
          <w:rStyle w:val="CharacterStyle2"/>
          <w:i/>
          <w:iCs/>
          <w:w w:val="105"/>
          <w:sz w:val="26"/>
          <w:szCs w:val="26"/>
          <w:lang w:val="es-ES" w:eastAsia="es-ES"/>
        </w:rPr>
        <w:t>de pago.</w:t>
      </w:r>
    </w:p>
    <w:p w:rsidR="0069490C" w:rsidRDefault="0069490C" w:rsidP="0069490C">
      <w:pPr>
        <w:pStyle w:val="Style2"/>
        <w:numPr>
          <w:ilvl w:val="0"/>
          <w:numId w:val="3"/>
        </w:numPr>
        <w:tabs>
          <w:tab w:val="clear" w:pos="792"/>
          <w:tab w:val="num" w:pos="1008"/>
          <w:tab w:val="right" w:pos="7810"/>
        </w:tabs>
        <w:kinsoku w:val="0"/>
        <w:autoSpaceDE/>
        <w:autoSpaceDN/>
        <w:adjustRightInd/>
        <w:ind w:right="72" w:hanging="441"/>
        <w:jc w:val="both"/>
        <w:rPr>
          <w:rStyle w:val="CharacterStyle2"/>
          <w:i/>
          <w:iCs/>
          <w:spacing w:val="-6"/>
          <w:w w:val="105"/>
          <w:sz w:val="26"/>
          <w:szCs w:val="26"/>
          <w:lang w:val="es-ES" w:eastAsia="es-ES"/>
        </w:rPr>
      </w:pPr>
      <w:r>
        <w:rPr>
          <w:rStyle w:val="CharacterStyle2"/>
          <w:i/>
          <w:iCs/>
          <w:w w:val="105"/>
          <w:sz w:val="26"/>
          <w:szCs w:val="26"/>
          <w:lang w:val="es-ES" w:eastAsia="es-ES"/>
        </w:rPr>
        <w:t>Certificación de la Caja Costarricense de Seguro Social en la</w:t>
      </w:r>
      <w:r>
        <w:rPr>
          <w:rStyle w:val="CharacterStyle2"/>
          <w:i/>
          <w:iCs/>
          <w:w w:val="105"/>
          <w:sz w:val="26"/>
          <w:szCs w:val="26"/>
          <w:lang w:val="es-ES" w:eastAsia="es-ES"/>
        </w:rPr>
        <w:br/>
      </w:r>
      <w:r>
        <w:rPr>
          <w:rStyle w:val="CharacterStyle2"/>
          <w:i/>
          <w:iCs/>
          <w:spacing w:val="2"/>
          <w:w w:val="105"/>
          <w:sz w:val="26"/>
          <w:szCs w:val="26"/>
          <w:lang w:val="es-ES" w:eastAsia="es-ES"/>
        </w:rPr>
        <w:t xml:space="preserve">cual se haga constar que se encuentra al día en el pago de </w:t>
      </w:r>
      <w:r>
        <w:rPr>
          <w:rStyle w:val="CharacterStyle2"/>
          <w:i/>
          <w:iCs/>
          <w:spacing w:val="-6"/>
          <w:w w:val="105"/>
          <w:sz w:val="26"/>
          <w:szCs w:val="26"/>
          <w:lang w:val="es-ES" w:eastAsia="es-ES"/>
        </w:rPr>
        <w:t>cuotas obrero patronales.</w:t>
      </w:r>
    </w:p>
    <w:p w:rsidR="0069490C" w:rsidRDefault="0069490C" w:rsidP="0069490C">
      <w:pPr>
        <w:pStyle w:val="Style2"/>
        <w:kinsoku w:val="0"/>
        <w:autoSpaceDE/>
        <w:autoSpaceDN/>
        <w:adjustRightInd/>
        <w:spacing w:before="288"/>
        <w:ind w:left="567" w:right="72"/>
        <w:jc w:val="both"/>
        <w:rPr>
          <w:rStyle w:val="CharacterStyle2"/>
          <w:i/>
          <w:iCs/>
          <w:w w:val="105"/>
          <w:sz w:val="26"/>
          <w:szCs w:val="26"/>
          <w:lang w:val="es-ES" w:eastAsia="es-ES"/>
        </w:rPr>
      </w:pPr>
      <w:r w:rsidRPr="0069490C">
        <w:rPr>
          <w:rStyle w:val="CharacterStyle2"/>
          <w:b/>
          <w:i/>
          <w:iCs/>
          <w:spacing w:val="3"/>
          <w:w w:val="105"/>
          <w:sz w:val="26"/>
          <w:szCs w:val="26"/>
          <w:lang w:val="es-ES" w:eastAsia="es-ES"/>
        </w:rPr>
        <w:t>CUARTO</w:t>
      </w:r>
      <w:r>
        <w:rPr>
          <w:rStyle w:val="CharacterStyle2"/>
          <w:i/>
          <w:iCs/>
          <w:spacing w:val="3"/>
          <w:w w:val="105"/>
          <w:sz w:val="26"/>
          <w:szCs w:val="26"/>
          <w:lang w:val="es-ES" w:eastAsia="es-ES"/>
        </w:rPr>
        <w:t xml:space="preserve">: Los interesados deberán presentar formal solicitud con </w:t>
      </w:r>
      <w:r>
        <w:rPr>
          <w:rStyle w:val="CharacterStyle2"/>
          <w:i/>
          <w:iCs/>
          <w:spacing w:val="-1"/>
          <w:w w:val="105"/>
          <w:sz w:val="26"/>
          <w:szCs w:val="26"/>
          <w:lang w:val="es-ES" w:eastAsia="es-ES"/>
        </w:rPr>
        <w:t xml:space="preserve">todos los requisitos que al efecto se establecen en el punto tercero, y </w:t>
      </w:r>
      <w:r>
        <w:rPr>
          <w:rStyle w:val="CharacterStyle2"/>
          <w:i/>
          <w:iCs/>
          <w:spacing w:val="-3"/>
          <w:w w:val="105"/>
          <w:sz w:val="26"/>
          <w:szCs w:val="26"/>
          <w:lang w:val="es-ES" w:eastAsia="es-ES"/>
        </w:rPr>
        <w:t xml:space="preserve">deberá presentarse en original y dos copias iguales, escritas en español, </w:t>
      </w:r>
      <w:r>
        <w:rPr>
          <w:rStyle w:val="CharacterStyle2"/>
          <w:i/>
          <w:iCs/>
          <w:spacing w:val="-8"/>
          <w:w w:val="105"/>
          <w:sz w:val="26"/>
          <w:szCs w:val="26"/>
          <w:lang w:val="es-ES" w:eastAsia="es-ES"/>
        </w:rPr>
        <w:t xml:space="preserve">en papel común, sin borrones ni tachaduras, debidamente firmada por el </w:t>
      </w:r>
      <w:r>
        <w:rPr>
          <w:rStyle w:val="CharacterStyle2"/>
          <w:i/>
          <w:iCs/>
          <w:spacing w:val="2"/>
          <w:w w:val="105"/>
          <w:sz w:val="26"/>
          <w:szCs w:val="26"/>
          <w:lang w:val="es-ES" w:eastAsia="es-ES"/>
        </w:rPr>
        <w:t xml:space="preserve">interesado, e indicar con claridad el nombre completo y cédula de identidad, sus calidades generales, residencia y lugar para recibir </w:t>
      </w:r>
      <w:r>
        <w:rPr>
          <w:rStyle w:val="CharacterStyle2"/>
          <w:i/>
          <w:iCs/>
          <w:spacing w:val="-5"/>
          <w:w w:val="105"/>
          <w:sz w:val="26"/>
          <w:szCs w:val="26"/>
          <w:lang w:val="es-ES" w:eastAsia="es-ES"/>
        </w:rPr>
        <w:t xml:space="preserve">notificaciones, así como identificar el lugar de operación en la cual se </w:t>
      </w:r>
      <w:r>
        <w:rPr>
          <w:rStyle w:val="CharacterStyle2"/>
          <w:i/>
          <w:iCs/>
          <w:w w:val="105"/>
          <w:sz w:val="26"/>
          <w:szCs w:val="26"/>
          <w:lang w:val="es-ES" w:eastAsia="es-ES"/>
        </w:rPr>
        <w:t>encontraba operando con anterioridad a la entrada en vigencia de la Ley 7969.</w:t>
      </w:r>
    </w:p>
    <w:p w:rsidR="0069490C" w:rsidRDefault="0069490C" w:rsidP="00D64A4E">
      <w:pPr>
        <w:pStyle w:val="Style2"/>
        <w:tabs>
          <w:tab w:val="left" w:pos="1843"/>
          <w:tab w:val="right" w:pos="9356"/>
        </w:tabs>
        <w:kinsoku w:val="0"/>
        <w:autoSpaceDE/>
        <w:autoSpaceDN/>
        <w:adjustRightInd/>
        <w:spacing w:before="324"/>
        <w:ind w:left="567" w:right="72"/>
        <w:jc w:val="both"/>
        <w:rPr>
          <w:rStyle w:val="CharacterStyle2"/>
          <w:i/>
          <w:iCs/>
          <w:spacing w:val="-5"/>
          <w:w w:val="105"/>
          <w:sz w:val="26"/>
          <w:szCs w:val="26"/>
          <w:lang w:val="es-ES" w:eastAsia="es-ES"/>
        </w:rPr>
      </w:pPr>
      <w:r w:rsidRPr="0069490C">
        <w:rPr>
          <w:rStyle w:val="CharacterStyle2"/>
          <w:b/>
          <w:i/>
          <w:iCs/>
          <w:spacing w:val="-2"/>
          <w:w w:val="105"/>
          <w:sz w:val="26"/>
          <w:szCs w:val="26"/>
          <w:lang w:val="es-ES" w:eastAsia="es-ES"/>
        </w:rPr>
        <w:t>QUINTO:</w:t>
      </w:r>
      <w:r>
        <w:rPr>
          <w:rStyle w:val="CharacterStyle2"/>
          <w:i/>
          <w:iCs/>
          <w:spacing w:val="-2"/>
          <w:w w:val="105"/>
          <w:sz w:val="26"/>
          <w:szCs w:val="26"/>
          <w:lang w:val="es-ES" w:eastAsia="es-ES"/>
        </w:rPr>
        <w:tab/>
      </w:r>
      <w:r>
        <w:rPr>
          <w:rStyle w:val="CharacterStyle2"/>
          <w:i/>
          <w:iCs/>
          <w:spacing w:val="3"/>
          <w:w w:val="105"/>
          <w:sz w:val="26"/>
          <w:szCs w:val="26"/>
          <w:lang w:val="es-ES" w:eastAsia="es-ES"/>
        </w:rPr>
        <w:t>Los permisos que se autoricen por este Consejo, serán</w:t>
      </w:r>
      <w:r w:rsidR="00D64A4E">
        <w:rPr>
          <w:rStyle w:val="CharacterStyle2"/>
          <w:i/>
          <w:iCs/>
          <w:spacing w:val="3"/>
          <w:w w:val="105"/>
          <w:sz w:val="26"/>
          <w:szCs w:val="26"/>
          <w:lang w:val="es-ES" w:eastAsia="es-ES"/>
        </w:rPr>
        <w:t xml:space="preserve"> </w:t>
      </w:r>
      <w:r>
        <w:rPr>
          <w:rStyle w:val="CharacterStyle2"/>
          <w:i/>
          <w:iCs/>
          <w:spacing w:val="-1"/>
          <w:w w:val="105"/>
          <w:sz w:val="26"/>
          <w:szCs w:val="26"/>
          <w:lang w:val="es-ES" w:eastAsia="es-ES"/>
        </w:rPr>
        <w:t xml:space="preserve">para ser operados en la base de operación en la cual se encontraban </w:t>
      </w:r>
      <w:r>
        <w:rPr>
          <w:rStyle w:val="CharacterStyle2"/>
          <w:i/>
          <w:iCs/>
          <w:spacing w:val="-3"/>
          <w:w w:val="105"/>
          <w:sz w:val="26"/>
          <w:szCs w:val="26"/>
          <w:lang w:val="es-ES" w:eastAsia="es-ES"/>
        </w:rPr>
        <w:t xml:space="preserve">prestando el servicio los permisionarios o concesionarios de taxis con </w:t>
      </w:r>
      <w:r>
        <w:rPr>
          <w:rStyle w:val="CharacterStyle2"/>
          <w:i/>
          <w:iCs/>
          <w:spacing w:val="-5"/>
          <w:w w:val="105"/>
          <w:sz w:val="26"/>
          <w:szCs w:val="26"/>
          <w:lang w:val="es-ES" w:eastAsia="es-ES"/>
        </w:rPr>
        <w:t>anterioridad a la entrada en vigencia de la Ley 7969.</w:t>
      </w:r>
    </w:p>
    <w:p w:rsidR="0069490C" w:rsidRDefault="0069490C" w:rsidP="00D64A4E">
      <w:pPr>
        <w:pStyle w:val="Style2"/>
        <w:tabs>
          <w:tab w:val="left" w:pos="1843"/>
          <w:tab w:val="right" w:pos="9356"/>
        </w:tabs>
        <w:kinsoku w:val="0"/>
        <w:autoSpaceDE/>
        <w:autoSpaceDN/>
        <w:adjustRightInd/>
        <w:spacing w:before="324"/>
        <w:ind w:left="567" w:right="72"/>
        <w:jc w:val="both"/>
        <w:rPr>
          <w:rStyle w:val="CharacterStyle2"/>
          <w:i/>
          <w:iCs/>
          <w:spacing w:val="-6"/>
          <w:w w:val="105"/>
          <w:sz w:val="26"/>
          <w:szCs w:val="26"/>
          <w:lang w:val="es-ES" w:eastAsia="es-ES"/>
        </w:rPr>
      </w:pPr>
      <w:r w:rsidRPr="0069490C">
        <w:rPr>
          <w:rStyle w:val="CharacterStyle2"/>
          <w:b/>
          <w:i/>
          <w:iCs/>
          <w:spacing w:val="2"/>
          <w:w w:val="105"/>
          <w:sz w:val="26"/>
          <w:szCs w:val="26"/>
          <w:lang w:val="es-ES" w:eastAsia="es-ES"/>
        </w:rPr>
        <w:t>SEXTO:</w:t>
      </w:r>
      <w:r>
        <w:rPr>
          <w:rStyle w:val="CharacterStyle2"/>
          <w:i/>
          <w:iCs/>
          <w:spacing w:val="2"/>
          <w:w w:val="105"/>
          <w:sz w:val="26"/>
          <w:szCs w:val="26"/>
          <w:lang w:val="es-ES" w:eastAsia="es-ES"/>
        </w:rPr>
        <w:tab/>
        <w:t>Los permisos de operación de taxi se otorgarán por un</w:t>
      </w:r>
      <w:r w:rsidR="00D64A4E">
        <w:rPr>
          <w:rStyle w:val="CharacterStyle2"/>
          <w:i/>
          <w:iCs/>
          <w:spacing w:val="2"/>
          <w:w w:val="105"/>
          <w:sz w:val="26"/>
          <w:szCs w:val="26"/>
          <w:lang w:val="es-ES" w:eastAsia="es-ES"/>
        </w:rPr>
        <w:t xml:space="preserve"> </w:t>
      </w:r>
      <w:r>
        <w:rPr>
          <w:rStyle w:val="CharacterStyle2"/>
          <w:i/>
          <w:iCs/>
          <w:w w:val="105"/>
          <w:sz w:val="26"/>
          <w:szCs w:val="26"/>
          <w:lang w:val="es-ES" w:eastAsia="es-ES"/>
        </w:rPr>
        <w:t xml:space="preserve">plazo de doce meses o bien hasta que se realice licitación pública de </w:t>
      </w:r>
      <w:r>
        <w:rPr>
          <w:rStyle w:val="CharacterStyle2"/>
          <w:i/>
          <w:iCs/>
          <w:spacing w:val="-6"/>
          <w:w w:val="105"/>
          <w:sz w:val="26"/>
          <w:szCs w:val="26"/>
          <w:lang w:val="es-ES" w:eastAsia="es-ES"/>
        </w:rPr>
        <w:t>taxis, o que suceda primero.</w:t>
      </w:r>
    </w:p>
    <w:p w:rsidR="0069490C" w:rsidRDefault="0069490C" w:rsidP="00D64A4E">
      <w:pPr>
        <w:pStyle w:val="Style2"/>
        <w:tabs>
          <w:tab w:val="left" w:pos="1843"/>
          <w:tab w:val="right" w:pos="9356"/>
        </w:tabs>
        <w:kinsoku w:val="0"/>
        <w:autoSpaceDE/>
        <w:autoSpaceDN/>
        <w:adjustRightInd/>
        <w:spacing w:before="288"/>
        <w:ind w:left="567" w:right="72"/>
        <w:jc w:val="both"/>
        <w:rPr>
          <w:rStyle w:val="CharacterStyle2"/>
          <w:i/>
          <w:iCs/>
          <w:spacing w:val="-5"/>
          <w:w w:val="105"/>
          <w:sz w:val="26"/>
          <w:szCs w:val="26"/>
          <w:lang w:val="es-ES" w:eastAsia="es-ES"/>
        </w:rPr>
      </w:pPr>
      <w:r w:rsidRPr="0069490C">
        <w:rPr>
          <w:rStyle w:val="CharacterStyle2"/>
          <w:b/>
          <w:i/>
          <w:iCs/>
          <w:spacing w:val="-4"/>
          <w:w w:val="105"/>
          <w:sz w:val="26"/>
          <w:szCs w:val="26"/>
          <w:lang w:val="es-ES" w:eastAsia="es-ES"/>
        </w:rPr>
        <w:t>SET1MO</w:t>
      </w:r>
      <w:r>
        <w:rPr>
          <w:rStyle w:val="CharacterStyle2"/>
          <w:i/>
          <w:iCs/>
          <w:spacing w:val="-4"/>
          <w:w w:val="105"/>
          <w:sz w:val="26"/>
          <w:szCs w:val="26"/>
          <w:lang w:val="es-ES" w:eastAsia="es-ES"/>
        </w:rPr>
        <w:t>:</w:t>
      </w:r>
      <w:r>
        <w:rPr>
          <w:rStyle w:val="CharacterStyle2"/>
          <w:i/>
          <w:iCs/>
          <w:spacing w:val="-4"/>
          <w:w w:val="105"/>
          <w:sz w:val="26"/>
          <w:szCs w:val="26"/>
          <w:lang w:val="es-ES" w:eastAsia="es-ES"/>
        </w:rPr>
        <w:tab/>
      </w:r>
      <w:r>
        <w:rPr>
          <w:rStyle w:val="CharacterStyle2"/>
          <w:i/>
          <w:iCs/>
          <w:spacing w:val="18"/>
          <w:w w:val="105"/>
          <w:sz w:val="26"/>
          <w:szCs w:val="26"/>
          <w:lang w:val="es-ES" w:eastAsia="es-ES"/>
        </w:rPr>
        <w:t>Quienes resulten autorizados con un permiso de</w:t>
      </w:r>
      <w:r w:rsidR="00D64A4E">
        <w:rPr>
          <w:rStyle w:val="CharacterStyle2"/>
          <w:i/>
          <w:iCs/>
          <w:spacing w:val="18"/>
          <w:w w:val="105"/>
          <w:sz w:val="26"/>
          <w:szCs w:val="26"/>
          <w:lang w:val="es-ES" w:eastAsia="es-ES"/>
        </w:rPr>
        <w:t xml:space="preserve"> </w:t>
      </w:r>
      <w:r>
        <w:rPr>
          <w:rStyle w:val="CharacterStyle2"/>
          <w:i/>
          <w:iCs/>
          <w:spacing w:val="-3"/>
          <w:w w:val="105"/>
          <w:sz w:val="26"/>
          <w:szCs w:val="26"/>
          <w:lang w:val="es-ES" w:eastAsia="es-ES"/>
        </w:rPr>
        <w:t xml:space="preserve">operación de taxi, tendrán un plazo de sesenta días hábiles contados a partir del acuerdo de autorización, para formalizar el permiso ante el </w:t>
      </w:r>
      <w:r>
        <w:rPr>
          <w:rStyle w:val="CharacterStyle2"/>
          <w:i/>
          <w:iCs/>
          <w:spacing w:val="-5"/>
          <w:w w:val="105"/>
          <w:sz w:val="26"/>
          <w:szCs w:val="26"/>
          <w:lang w:val="es-ES" w:eastAsia="es-ES"/>
        </w:rPr>
        <w:t>Departamento de Administración de Concesiones y Permisos.</w:t>
      </w:r>
    </w:p>
    <w:p w:rsidR="0069490C" w:rsidRDefault="0069490C" w:rsidP="0069490C">
      <w:pPr>
        <w:pStyle w:val="Style2"/>
        <w:kinsoku w:val="0"/>
        <w:autoSpaceDE/>
        <w:autoSpaceDN/>
        <w:adjustRightInd/>
        <w:spacing w:before="252" w:after="756"/>
        <w:ind w:left="567" w:right="72"/>
        <w:jc w:val="both"/>
        <w:rPr>
          <w:rStyle w:val="CharacterStyle2"/>
          <w:i/>
          <w:iCs/>
          <w:spacing w:val="-4"/>
          <w:w w:val="105"/>
          <w:sz w:val="26"/>
          <w:szCs w:val="26"/>
          <w:lang w:val="es-ES" w:eastAsia="es-ES"/>
        </w:rPr>
      </w:pPr>
      <w:r w:rsidRPr="0069490C">
        <w:rPr>
          <w:rStyle w:val="CharacterStyle2"/>
          <w:b/>
          <w:i/>
          <w:iCs/>
          <w:spacing w:val="2"/>
          <w:w w:val="105"/>
          <w:sz w:val="26"/>
          <w:szCs w:val="26"/>
          <w:lang w:val="es-ES" w:eastAsia="es-ES"/>
        </w:rPr>
        <w:t>OCTAVO:</w:t>
      </w:r>
      <w:r>
        <w:rPr>
          <w:rStyle w:val="CharacterStyle2"/>
          <w:i/>
          <w:iCs/>
          <w:spacing w:val="2"/>
          <w:w w:val="105"/>
          <w:sz w:val="26"/>
          <w:szCs w:val="26"/>
          <w:lang w:val="es-ES" w:eastAsia="es-ES"/>
        </w:rPr>
        <w:t xml:space="preserve"> Los vehículos que se ofrezcan para operar el permiso de </w:t>
      </w:r>
      <w:r>
        <w:rPr>
          <w:rStyle w:val="CharacterStyle2"/>
          <w:i/>
          <w:iCs/>
          <w:spacing w:val="-3"/>
          <w:w w:val="105"/>
          <w:sz w:val="26"/>
          <w:szCs w:val="26"/>
          <w:lang w:val="es-ES" w:eastAsia="es-ES"/>
        </w:rPr>
        <w:t xml:space="preserve">taxi, deberán cumplir como mínimo, con el año modelo establecido para </w:t>
      </w:r>
      <w:r>
        <w:rPr>
          <w:rStyle w:val="CharacterStyle2"/>
          <w:i/>
          <w:iCs/>
          <w:spacing w:val="-7"/>
          <w:w w:val="105"/>
          <w:sz w:val="26"/>
          <w:szCs w:val="26"/>
          <w:lang w:val="es-ES" w:eastAsia="es-ES"/>
        </w:rPr>
        <w:t xml:space="preserve">la operación del servicio público modalidad taxi, derecho de circulación </w:t>
      </w:r>
      <w:r>
        <w:rPr>
          <w:rStyle w:val="CharacterStyle2"/>
          <w:i/>
          <w:iCs/>
          <w:spacing w:val="5"/>
          <w:w w:val="105"/>
          <w:sz w:val="26"/>
          <w:szCs w:val="26"/>
          <w:lang w:val="es-ES" w:eastAsia="es-ES"/>
        </w:rPr>
        <w:t xml:space="preserve">vigente, póliza de seguros con coberturas A y C, revisión técnica </w:t>
      </w:r>
      <w:r>
        <w:rPr>
          <w:rStyle w:val="CharacterStyle2"/>
          <w:i/>
          <w:iCs/>
          <w:w w:val="105"/>
          <w:sz w:val="26"/>
          <w:szCs w:val="26"/>
          <w:lang w:val="es-ES" w:eastAsia="es-ES"/>
        </w:rPr>
        <w:t xml:space="preserve">vehicular vigente, pago del canon del Consejo de Transporte Público </w:t>
      </w:r>
      <w:r>
        <w:rPr>
          <w:rStyle w:val="CharacterStyle2"/>
          <w:i/>
          <w:iCs/>
          <w:spacing w:val="-5"/>
          <w:w w:val="105"/>
          <w:sz w:val="26"/>
          <w:szCs w:val="26"/>
          <w:lang w:val="es-ES" w:eastAsia="es-ES"/>
        </w:rPr>
        <w:t xml:space="preserve">por el plazo de doce meses y constancia o certificación de encontrarse al </w:t>
      </w:r>
      <w:r>
        <w:rPr>
          <w:rStyle w:val="CharacterStyle2"/>
          <w:i/>
          <w:iCs/>
          <w:spacing w:val="-4"/>
          <w:w w:val="105"/>
          <w:sz w:val="26"/>
          <w:szCs w:val="26"/>
          <w:lang w:val="es-ES" w:eastAsia="es-ES"/>
        </w:rPr>
        <w:t>día en el pago de infracciones a la Ley de Tránsito."</w:t>
      </w:r>
    </w:p>
    <w:p w:rsidR="0069490C" w:rsidRDefault="0069490C">
      <w:pPr>
        <w:pStyle w:val="Style2"/>
        <w:kinsoku w:val="0"/>
        <w:autoSpaceDE/>
        <w:autoSpaceDN/>
        <w:adjustRightInd/>
        <w:spacing w:before="36" w:line="201" w:lineRule="auto"/>
        <w:jc w:val="right"/>
        <w:rPr>
          <w:rStyle w:val="CharacterStyle2"/>
          <w:rFonts w:ascii="Bookman Old Style" w:hAnsi="Bookman Old Style" w:cs="Bookman Old Style"/>
          <w:w w:val="95"/>
          <w:sz w:val="22"/>
          <w:szCs w:val="22"/>
          <w:lang w:val="es-ES" w:eastAsia="es-ES"/>
        </w:rPr>
      </w:pPr>
    </w:p>
    <w:p w:rsidR="0069490C" w:rsidRDefault="0069490C" w:rsidP="0069490C">
      <w:pPr>
        <w:spacing w:before="46"/>
        <w:jc w:val="right"/>
      </w:pPr>
    </w:p>
    <w:p w:rsidR="005E6937" w:rsidRDefault="005E6937" w:rsidP="0069490C">
      <w:pPr>
        <w:spacing w:before="46"/>
        <w:jc w:val="right"/>
      </w:pPr>
    </w:p>
    <w:p w:rsidR="005E6937" w:rsidRDefault="005E6937" w:rsidP="0069490C">
      <w:pPr>
        <w:spacing w:before="46"/>
        <w:jc w:val="right"/>
      </w:pPr>
    </w:p>
    <w:p w:rsidR="0069490C" w:rsidRDefault="0069490C">
      <w:pPr>
        <w:pStyle w:val="Style2"/>
        <w:kinsoku w:val="0"/>
        <w:autoSpaceDE/>
        <w:autoSpaceDN/>
        <w:adjustRightInd/>
        <w:ind w:left="648" w:right="648"/>
        <w:jc w:val="both"/>
        <w:rPr>
          <w:rStyle w:val="CharacterStyle2"/>
          <w:spacing w:val="1"/>
          <w:sz w:val="26"/>
          <w:szCs w:val="26"/>
          <w:lang w:val="es-ES" w:eastAsia="es-ES"/>
        </w:rPr>
      </w:pPr>
    </w:p>
    <w:p w:rsidR="0069490C" w:rsidRDefault="0069490C">
      <w:pPr>
        <w:pStyle w:val="Style2"/>
        <w:kinsoku w:val="0"/>
        <w:autoSpaceDE/>
        <w:autoSpaceDN/>
        <w:adjustRightInd/>
        <w:ind w:left="648" w:right="648"/>
        <w:jc w:val="both"/>
        <w:rPr>
          <w:rStyle w:val="CharacterStyle2"/>
          <w:spacing w:val="1"/>
          <w:sz w:val="26"/>
          <w:szCs w:val="26"/>
          <w:lang w:val="es-ES" w:eastAsia="es-ES"/>
        </w:rPr>
      </w:pPr>
    </w:p>
    <w:p w:rsidR="0069490C" w:rsidRDefault="0069490C" w:rsidP="00D64A4E">
      <w:pPr>
        <w:pStyle w:val="Style2"/>
        <w:kinsoku w:val="0"/>
        <w:autoSpaceDE/>
        <w:autoSpaceDN/>
        <w:adjustRightInd/>
        <w:ind w:left="648" w:right="648"/>
        <w:jc w:val="both"/>
        <w:rPr>
          <w:rStyle w:val="CharacterStyle2"/>
          <w:spacing w:val="-6"/>
          <w:sz w:val="26"/>
          <w:szCs w:val="26"/>
          <w:lang w:val="es-ES" w:eastAsia="es-ES"/>
        </w:rPr>
      </w:pPr>
      <w:r w:rsidRPr="0069490C">
        <w:rPr>
          <w:rStyle w:val="CharacterStyle2"/>
          <w:b/>
          <w:spacing w:val="1"/>
          <w:sz w:val="26"/>
          <w:szCs w:val="26"/>
          <w:lang w:val="es-ES" w:eastAsia="es-ES"/>
        </w:rPr>
        <w:lastRenderedPageBreak/>
        <w:t>SEGUNDO</w:t>
      </w:r>
      <w:r>
        <w:rPr>
          <w:rStyle w:val="CharacterStyle2"/>
          <w:spacing w:val="1"/>
          <w:sz w:val="26"/>
          <w:szCs w:val="26"/>
          <w:lang w:val="es-ES" w:eastAsia="es-ES"/>
        </w:rPr>
        <w:t xml:space="preserve">: Que una vez discutido y analizado el informe DAJ-2010- </w:t>
      </w:r>
      <w:r>
        <w:rPr>
          <w:rStyle w:val="CharacterStyle2"/>
          <w:spacing w:val="8"/>
          <w:sz w:val="26"/>
          <w:szCs w:val="26"/>
          <w:lang w:val="es-ES" w:eastAsia="es-ES"/>
        </w:rPr>
        <w:t xml:space="preserve">3435 de la Dirección de Asuntos Jurídicos esta Junta Directiva lo </w:t>
      </w:r>
      <w:r>
        <w:rPr>
          <w:rStyle w:val="CharacterStyle2"/>
          <w:spacing w:val="7"/>
          <w:sz w:val="26"/>
          <w:szCs w:val="26"/>
          <w:lang w:val="es-ES" w:eastAsia="es-ES"/>
        </w:rPr>
        <w:t xml:space="preserve">aprueba, asimismo se comisiona a la Dirección Ejecutiva para que </w:t>
      </w:r>
      <w:r>
        <w:rPr>
          <w:rStyle w:val="CharacterStyle2"/>
          <w:spacing w:val="-3"/>
          <w:sz w:val="26"/>
          <w:szCs w:val="26"/>
          <w:lang w:val="es-ES" w:eastAsia="es-ES"/>
        </w:rPr>
        <w:t xml:space="preserve">implemente el procedimiento para el otorgamiento de estos permisos de </w:t>
      </w:r>
      <w:r>
        <w:rPr>
          <w:rStyle w:val="CharacterStyle2"/>
          <w:spacing w:val="-6"/>
          <w:sz w:val="26"/>
          <w:szCs w:val="26"/>
          <w:lang w:val="es-ES" w:eastAsia="es-ES"/>
        </w:rPr>
        <w:t>operación de taxi.</w:t>
      </w:r>
    </w:p>
    <w:p w:rsidR="0069490C" w:rsidRPr="0069490C" w:rsidRDefault="0069490C" w:rsidP="00D64A4E">
      <w:pPr>
        <w:pStyle w:val="Style2"/>
        <w:kinsoku w:val="0"/>
        <w:autoSpaceDE/>
        <w:autoSpaceDN/>
        <w:adjustRightInd/>
        <w:spacing w:before="288" w:line="260" w:lineRule="exact"/>
        <w:ind w:left="648" w:right="648"/>
        <w:rPr>
          <w:rStyle w:val="CharacterStyle2"/>
          <w:rFonts w:ascii="Garamond" w:hAnsi="Garamond" w:cs="Garamond"/>
          <w:b/>
          <w:spacing w:val="-5"/>
          <w:sz w:val="27"/>
          <w:szCs w:val="27"/>
          <w:lang w:val="es-ES" w:eastAsia="es-ES"/>
        </w:rPr>
      </w:pPr>
      <w:r w:rsidRPr="0069490C">
        <w:rPr>
          <w:rStyle w:val="CharacterStyle2"/>
          <w:b/>
          <w:bCs/>
          <w:spacing w:val="-5"/>
          <w:sz w:val="26"/>
          <w:szCs w:val="26"/>
          <w:lang w:val="es-ES" w:eastAsia="es-ES"/>
        </w:rPr>
        <w:t xml:space="preserve">POR </w:t>
      </w:r>
      <w:r w:rsidRPr="0069490C">
        <w:rPr>
          <w:rStyle w:val="CharacterStyle2"/>
          <w:rFonts w:ascii="Garamond" w:hAnsi="Garamond" w:cs="Garamond"/>
          <w:b/>
          <w:spacing w:val="-5"/>
          <w:sz w:val="27"/>
          <w:szCs w:val="27"/>
          <w:lang w:val="es-ES" w:eastAsia="es-ES"/>
        </w:rPr>
        <w:t>TANTO SE ACUERDA</w:t>
      </w:r>
    </w:p>
    <w:p w:rsidR="0069490C" w:rsidRDefault="0069490C" w:rsidP="00D64A4E">
      <w:pPr>
        <w:pStyle w:val="Style2"/>
        <w:numPr>
          <w:ilvl w:val="0"/>
          <w:numId w:val="4"/>
        </w:numPr>
        <w:tabs>
          <w:tab w:val="clear" w:pos="288"/>
          <w:tab w:val="num" w:pos="1008"/>
        </w:tabs>
        <w:kinsoku w:val="0"/>
        <w:autoSpaceDE/>
        <w:autoSpaceDN/>
        <w:adjustRightInd/>
        <w:spacing w:before="324"/>
        <w:ind w:right="648"/>
        <w:jc w:val="both"/>
        <w:rPr>
          <w:rStyle w:val="CharacterStyle2"/>
          <w:spacing w:val="-7"/>
          <w:sz w:val="26"/>
          <w:szCs w:val="26"/>
          <w:lang w:val="es-ES" w:eastAsia="es-ES"/>
        </w:rPr>
      </w:pPr>
      <w:r>
        <w:rPr>
          <w:rStyle w:val="CharacterStyle2"/>
          <w:spacing w:val="8"/>
          <w:sz w:val="26"/>
          <w:szCs w:val="26"/>
          <w:lang w:val="es-ES" w:eastAsia="es-ES"/>
        </w:rPr>
        <w:t xml:space="preserve">Acoger el informe DAJ-2010-3435 de la Dirección de Asuntos </w:t>
      </w:r>
      <w:r>
        <w:rPr>
          <w:rStyle w:val="CharacterStyle2"/>
          <w:spacing w:val="-7"/>
          <w:sz w:val="26"/>
          <w:szCs w:val="26"/>
          <w:lang w:val="es-ES" w:eastAsia="es-ES"/>
        </w:rPr>
        <w:t>Jurídicos.</w:t>
      </w:r>
    </w:p>
    <w:p w:rsidR="0069490C" w:rsidRDefault="0069490C" w:rsidP="00D64A4E">
      <w:pPr>
        <w:pStyle w:val="Style2"/>
        <w:numPr>
          <w:ilvl w:val="0"/>
          <w:numId w:val="4"/>
        </w:numPr>
        <w:tabs>
          <w:tab w:val="clear" w:pos="288"/>
          <w:tab w:val="num" w:pos="1008"/>
        </w:tabs>
        <w:kinsoku w:val="0"/>
        <w:autoSpaceDE/>
        <w:autoSpaceDN/>
        <w:adjustRightInd/>
        <w:spacing w:before="324"/>
        <w:ind w:right="648"/>
        <w:jc w:val="both"/>
        <w:rPr>
          <w:rStyle w:val="CharacterStyle2"/>
          <w:spacing w:val="-9"/>
          <w:sz w:val="26"/>
          <w:szCs w:val="26"/>
          <w:lang w:val="es-ES" w:eastAsia="es-ES"/>
        </w:rPr>
      </w:pPr>
      <w:r>
        <w:rPr>
          <w:rStyle w:val="CharacterStyle2"/>
          <w:spacing w:val="13"/>
          <w:sz w:val="26"/>
          <w:szCs w:val="26"/>
          <w:lang w:val="es-ES" w:eastAsia="es-ES"/>
        </w:rPr>
        <w:t xml:space="preserve">Comisionar a la Dirección Ejecutiva para que implemente el </w:t>
      </w:r>
      <w:r>
        <w:rPr>
          <w:rStyle w:val="CharacterStyle2"/>
          <w:spacing w:val="2"/>
          <w:sz w:val="26"/>
          <w:szCs w:val="26"/>
          <w:lang w:val="es-ES" w:eastAsia="es-ES"/>
        </w:rPr>
        <w:t xml:space="preserve">procedimiento para el otorgamiento de estos permisos de operación de </w:t>
      </w:r>
      <w:r>
        <w:rPr>
          <w:rStyle w:val="CharacterStyle2"/>
          <w:spacing w:val="-9"/>
          <w:sz w:val="26"/>
          <w:szCs w:val="26"/>
          <w:lang w:val="es-ES" w:eastAsia="es-ES"/>
        </w:rPr>
        <w:t>taxi.</w:t>
      </w:r>
    </w:p>
    <w:p w:rsidR="0069490C" w:rsidRDefault="0069490C" w:rsidP="00D64A4E">
      <w:pPr>
        <w:pStyle w:val="Style2"/>
        <w:numPr>
          <w:ilvl w:val="0"/>
          <w:numId w:val="4"/>
        </w:numPr>
        <w:tabs>
          <w:tab w:val="clear" w:pos="288"/>
          <w:tab w:val="num" w:pos="1008"/>
        </w:tabs>
        <w:kinsoku w:val="0"/>
        <w:autoSpaceDE/>
        <w:autoSpaceDN/>
        <w:adjustRightInd/>
        <w:spacing w:before="576"/>
        <w:ind w:right="648"/>
        <w:jc w:val="both"/>
        <w:rPr>
          <w:rStyle w:val="CharacterStyle2"/>
          <w:spacing w:val="-3"/>
          <w:sz w:val="26"/>
          <w:szCs w:val="26"/>
          <w:lang w:val="es-ES" w:eastAsia="es-ES"/>
        </w:rPr>
      </w:pPr>
      <w:r>
        <w:rPr>
          <w:rStyle w:val="CharacterStyle2"/>
          <w:spacing w:val="4"/>
          <w:sz w:val="26"/>
          <w:szCs w:val="26"/>
          <w:lang w:val="es-ES" w:eastAsia="es-ES"/>
        </w:rPr>
        <w:t xml:space="preserve">Notifíquese a la Dirección Ejecutiva y a la Dirección de Asuntos </w:t>
      </w:r>
      <w:r>
        <w:rPr>
          <w:rStyle w:val="CharacterStyle2"/>
          <w:spacing w:val="-3"/>
          <w:sz w:val="26"/>
          <w:szCs w:val="26"/>
          <w:lang w:val="es-ES" w:eastAsia="es-ES"/>
        </w:rPr>
        <w:t>Jurídicos."...</w:t>
      </w:r>
    </w:p>
    <w:p w:rsidR="0069490C" w:rsidRPr="0069490C" w:rsidRDefault="0069490C" w:rsidP="0069490C">
      <w:pPr>
        <w:pStyle w:val="Style2"/>
        <w:numPr>
          <w:ilvl w:val="0"/>
          <w:numId w:val="5"/>
        </w:numPr>
        <w:tabs>
          <w:tab w:val="clear" w:pos="720"/>
          <w:tab w:val="num" w:pos="864"/>
        </w:tabs>
        <w:kinsoku w:val="0"/>
        <w:autoSpaceDE/>
        <w:autoSpaceDN/>
        <w:adjustRightInd/>
        <w:spacing w:before="360" w:line="264" w:lineRule="auto"/>
        <w:ind w:left="0" w:right="72" w:firstLine="0"/>
        <w:jc w:val="both"/>
        <w:rPr>
          <w:rStyle w:val="CharacterStyle2"/>
          <w:spacing w:val="-3"/>
          <w:sz w:val="26"/>
          <w:szCs w:val="26"/>
          <w:lang w:val="es-ES" w:eastAsia="es-ES"/>
        </w:rPr>
      </w:pPr>
      <w:r w:rsidRPr="0069490C">
        <w:rPr>
          <w:rStyle w:val="CharacterStyle2"/>
          <w:spacing w:val="-3"/>
          <w:sz w:val="26"/>
          <w:szCs w:val="26"/>
          <w:lang w:val="es-ES" w:eastAsia="es-ES"/>
        </w:rPr>
        <w:t xml:space="preserve">Mediante su Acuerdo No. 6.1 de su Sesión Ordinaria No. 75-2012 del 31 de </w:t>
      </w:r>
      <w:r w:rsidRPr="0069490C">
        <w:rPr>
          <w:rStyle w:val="CharacterStyle2"/>
          <w:spacing w:val="2"/>
          <w:sz w:val="26"/>
          <w:szCs w:val="26"/>
          <w:lang w:val="es-ES" w:eastAsia="es-ES"/>
        </w:rPr>
        <w:t xml:space="preserve">Octubre del 2012, acuerpando las recomendaciones de sus Asesores Jurídicos, la </w:t>
      </w:r>
      <w:r w:rsidRPr="0069490C">
        <w:rPr>
          <w:rStyle w:val="CharacterStyle2"/>
          <w:spacing w:val="1"/>
          <w:sz w:val="26"/>
          <w:szCs w:val="26"/>
          <w:lang w:val="es-ES" w:eastAsia="es-ES"/>
        </w:rPr>
        <w:t xml:space="preserve">Junta Directiva del Consejo de Transporte Público dispone el Rechazo del Recurso </w:t>
      </w:r>
      <w:r w:rsidRPr="0069490C">
        <w:rPr>
          <w:rStyle w:val="CharacterStyle2"/>
          <w:spacing w:val="-2"/>
          <w:sz w:val="26"/>
          <w:szCs w:val="26"/>
          <w:lang w:val="es-ES" w:eastAsia="es-ES"/>
        </w:rPr>
        <w:t xml:space="preserve">de Revocatoria primario y la Nulidad concomitante; elevando ante este Tribunal la </w:t>
      </w:r>
      <w:r w:rsidRPr="0069490C">
        <w:rPr>
          <w:rStyle w:val="CharacterStyle2"/>
          <w:spacing w:val="-3"/>
          <w:sz w:val="26"/>
          <w:szCs w:val="26"/>
          <w:lang w:val="es-ES" w:eastAsia="es-ES"/>
        </w:rPr>
        <w:t>respectiva Apelación en subsidio.</w:t>
      </w:r>
    </w:p>
    <w:p w:rsidR="0069490C" w:rsidRDefault="0069490C" w:rsidP="0069490C">
      <w:pPr>
        <w:pStyle w:val="Style2"/>
        <w:numPr>
          <w:ilvl w:val="0"/>
          <w:numId w:val="5"/>
        </w:numPr>
        <w:tabs>
          <w:tab w:val="clear" w:pos="720"/>
          <w:tab w:val="num" w:pos="864"/>
        </w:tabs>
        <w:kinsoku w:val="0"/>
        <w:autoSpaceDE/>
        <w:autoSpaceDN/>
        <w:adjustRightInd/>
        <w:spacing w:before="396" w:line="273" w:lineRule="auto"/>
        <w:ind w:left="0" w:right="72" w:firstLine="0"/>
        <w:jc w:val="both"/>
        <w:rPr>
          <w:rStyle w:val="CharacterStyle2"/>
          <w:i/>
          <w:iCs/>
          <w:spacing w:val="-8"/>
          <w:w w:val="105"/>
          <w:sz w:val="26"/>
          <w:szCs w:val="26"/>
          <w:lang w:val="es-ES" w:eastAsia="es-ES"/>
        </w:rPr>
      </w:pPr>
      <w:r>
        <w:rPr>
          <w:rStyle w:val="CharacterStyle2"/>
          <w:sz w:val="26"/>
          <w:szCs w:val="26"/>
          <w:lang w:val="es-ES" w:eastAsia="es-ES"/>
        </w:rPr>
        <w:t xml:space="preserve">Por Prevención realizada mediante Resolución </w:t>
      </w:r>
      <w:r>
        <w:rPr>
          <w:rStyle w:val="CharacterStyle2"/>
          <w:i/>
          <w:iCs/>
          <w:w w:val="105"/>
          <w:sz w:val="26"/>
          <w:szCs w:val="26"/>
          <w:lang w:val="es-ES" w:eastAsia="es-ES"/>
        </w:rPr>
        <w:t xml:space="preserve">(Sin Número) </w:t>
      </w:r>
      <w:r>
        <w:rPr>
          <w:rStyle w:val="CharacterStyle2"/>
          <w:sz w:val="26"/>
          <w:szCs w:val="26"/>
          <w:lang w:val="es-ES" w:eastAsia="es-ES"/>
        </w:rPr>
        <w:t xml:space="preserve">de las 09:05 </w:t>
      </w:r>
      <w:r>
        <w:rPr>
          <w:rStyle w:val="CharacterStyle2"/>
          <w:spacing w:val="3"/>
          <w:sz w:val="26"/>
          <w:szCs w:val="26"/>
          <w:lang w:val="es-ES" w:eastAsia="es-ES"/>
        </w:rPr>
        <w:t xml:space="preserve">horas del 18 de Diciembre del 2012, el Juez Instructor de este caso solicitó a la </w:t>
      </w:r>
      <w:r>
        <w:rPr>
          <w:rStyle w:val="CharacterStyle2"/>
          <w:spacing w:val="-2"/>
          <w:sz w:val="26"/>
          <w:szCs w:val="26"/>
          <w:lang w:val="es-ES" w:eastAsia="es-ES"/>
        </w:rPr>
        <w:t xml:space="preserve">Apelante que demostrara su realización de una Solicitud Formal de Permiso ante el </w:t>
      </w:r>
      <w:r>
        <w:rPr>
          <w:rStyle w:val="CharacterStyle2"/>
          <w:spacing w:val="1"/>
          <w:sz w:val="26"/>
          <w:szCs w:val="26"/>
          <w:lang w:val="es-ES" w:eastAsia="es-ES"/>
        </w:rPr>
        <w:t xml:space="preserve">Consejo de Transporte Público, a tenor de las </w:t>
      </w:r>
      <w:proofErr w:type="spellStart"/>
      <w:r>
        <w:rPr>
          <w:rStyle w:val="CharacterStyle2"/>
          <w:spacing w:val="1"/>
          <w:sz w:val="26"/>
          <w:szCs w:val="26"/>
          <w:lang w:val="es-ES" w:eastAsia="es-ES"/>
        </w:rPr>
        <w:t>preceptuaciones</w:t>
      </w:r>
      <w:proofErr w:type="spellEnd"/>
      <w:r>
        <w:rPr>
          <w:rStyle w:val="CharacterStyle2"/>
          <w:spacing w:val="1"/>
          <w:sz w:val="26"/>
          <w:szCs w:val="26"/>
          <w:lang w:val="es-ES" w:eastAsia="es-ES"/>
        </w:rPr>
        <w:t xml:space="preserve"> del Transitorio X de </w:t>
      </w:r>
      <w:r>
        <w:rPr>
          <w:rStyle w:val="CharacterStyle2"/>
          <w:spacing w:val="-7"/>
          <w:sz w:val="26"/>
          <w:szCs w:val="26"/>
          <w:lang w:val="es-ES" w:eastAsia="es-ES"/>
        </w:rPr>
        <w:t xml:space="preserve">la Ley No. 7969 </w:t>
      </w:r>
      <w:r>
        <w:rPr>
          <w:rStyle w:val="CharacterStyle2"/>
          <w:i/>
          <w:iCs/>
          <w:spacing w:val="-7"/>
          <w:w w:val="105"/>
          <w:sz w:val="26"/>
          <w:szCs w:val="26"/>
          <w:lang w:val="es-ES" w:eastAsia="es-ES"/>
        </w:rPr>
        <w:t xml:space="preserve">(Prevención Notificada el día 19 de Diciembre del 2012 al Fax No. </w:t>
      </w:r>
      <w:r>
        <w:rPr>
          <w:rStyle w:val="CharacterStyle2"/>
          <w:i/>
          <w:iCs/>
          <w:spacing w:val="-8"/>
          <w:w w:val="105"/>
          <w:sz w:val="26"/>
          <w:szCs w:val="26"/>
          <w:lang w:val="es-ES" w:eastAsia="es-ES"/>
        </w:rPr>
        <w:t>2226-</w:t>
      </w:r>
      <w:r w:rsidR="005E6937">
        <w:rPr>
          <w:rStyle w:val="CharacterStyle2"/>
          <w:i/>
          <w:iCs/>
          <w:spacing w:val="-8"/>
          <w:w w:val="105"/>
          <w:sz w:val="26"/>
          <w:szCs w:val="26"/>
          <w:lang w:val="es-ES" w:eastAsia="es-ES"/>
        </w:rPr>
        <w:t>XXXX</w:t>
      </w:r>
      <w:r>
        <w:rPr>
          <w:rStyle w:val="CharacterStyle2"/>
          <w:i/>
          <w:iCs/>
          <w:spacing w:val="-8"/>
          <w:w w:val="105"/>
          <w:sz w:val="26"/>
          <w:szCs w:val="26"/>
          <w:lang w:val="es-ES" w:eastAsia="es-ES"/>
        </w:rPr>
        <w:t>, como medio señalado al efecto).</w:t>
      </w:r>
    </w:p>
    <w:p w:rsidR="0069490C" w:rsidRDefault="0069490C" w:rsidP="0069490C">
      <w:pPr>
        <w:pStyle w:val="Style2"/>
        <w:numPr>
          <w:ilvl w:val="0"/>
          <w:numId w:val="5"/>
        </w:numPr>
        <w:tabs>
          <w:tab w:val="clear" w:pos="720"/>
          <w:tab w:val="num" w:pos="864"/>
        </w:tabs>
        <w:kinsoku w:val="0"/>
        <w:autoSpaceDE/>
        <w:autoSpaceDN/>
        <w:adjustRightInd/>
        <w:spacing w:before="324" w:after="1008" w:line="273" w:lineRule="auto"/>
        <w:ind w:left="0" w:right="72" w:firstLine="0"/>
        <w:jc w:val="both"/>
        <w:rPr>
          <w:rStyle w:val="CharacterStyle2"/>
          <w:spacing w:val="-1"/>
          <w:sz w:val="26"/>
          <w:szCs w:val="26"/>
          <w:lang w:val="es-ES" w:eastAsia="es-ES"/>
        </w:rPr>
      </w:pPr>
      <w:r>
        <w:rPr>
          <w:rStyle w:val="CharacterStyle2"/>
          <w:spacing w:val="7"/>
          <w:sz w:val="26"/>
          <w:szCs w:val="26"/>
          <w:lang w:val="es-ES" w:eastAsia="es-ES"/>
        </w:rPr>
        <w:t>La Señora C</w:t>
      </w:r>
      <w:r w:rsidR="005E6937">
        <w:rPr>
          <w:rStyle w:val="CharacterStyle2"/>
          <w:spacing w:val="7"/>
          <w:sz w:val="26"/>
          <w:szCs w:val="26"/>
          <w:lang w:val="es-ES" w:eastAsia="es-ES"/>
        </w:rPr>
        <w:t>.</w:t>
      </w:r>
      <w:r>
        <w:rPr>
          <w:rStyle w:val="CharacterStyle2"/>
          <w:spacing w:val="7"/>
          <w:sz w:val="26"/>
          <w:szCs w:val="26"/>
          <w:lang w:val="es-ES" w:eastAsia="es-ES"/>
        </w:rPr>
        <w:t>M</w:t>
      </w:r>
      <w:r w:rsidR="005E6937">
        <w:rPr>
          <w:rStyle w:val="CharacterStyle2"/>
          <w:spacing w:val="7"/>
          <w:sz w:val="26"/>
          <w:szCs w:val="26"/>
          <w:lang w:val="es-ES" w:eastAsia="es-ES"/>
        </w:rPr>
        <w:t>.</w:t>
      </w:r>
      <w:r>
        <w:rPr>
          <w:rStyle w:val="CharacterStyle2"/>
          <w:spacing w:val="7"/>
          <w:sz w:val="26"/>
          <w:szCs w:val="26"/>
          <w:lang w:val="es-ES" w:eastAsia="es-ES"/>
        </w:rPr>
        <w:t xml:space="preserve">, al momento de emitirse esta Resolución y </w:t>
      </w:r>
      <w:r>
        <w:rPr>
          <w:rStyle w:val="CharacterStyle2"/>
          <w:spacing w:val="5"/>
          <w:sz w:val="26"/>
          <w:szCs w:val="26"/>
          <w:lang w:val="es-ES" w:eastAsia="es-ES"/>
        </w:rPr>
        <w:t xml:space="preserve">habiendo transcurrido de manera sobrada el tiempo que se le otorgara para su </w:t>
      </w:r>
      <w:r>
        <w:rPr>
          <w:rStyle w:val="CharacterStyle2"/>
          <w:spacing w:val="10"/>
          <w:sz w:val="26"/>
          <w:szCs w:val="26"/>
          <w:lang w:val="es-ES" w:eastAsia="es-ES"/>
        </w:rPr>
        <w:t xml:space="preserve">cumplimiento; no ha aportado lo requerido, ni ha demostrado su condición </w:t>
      </w:r>
      <w:r>
        <w:rPr>
          <w:rStyle w:val="CharacterStyle2"/>
          <w:spacing w:val="3"/>
          <w:sz w:val="26"/>
          <w:szCs w:val="26"/>
          <w:lang w:val="es-ES" w:eastAsia="es-ES"/>
        </w:rPr>
        <w:t xml:space="preserve">pertinente de Peticionaria de un Permiso de Taxi ante el Consejo de Transporte </w:t>
      </w:r>
      <w:r>
        <w:rPr>
          <w:rStyle w:val="CharacterStyle2"/>
          <w:spacing w:val="-1"/>
          <w:sz w:val="26"/>
          <w:szCs w:val="26"/>
          <w:lang w:val="es-ES" w:eastAsia="es-ES"/>
        </w:rPr>
        <w:t>Público, a tenor de lo dispuesto por el Transitorio X de la Ley No. 7969.</w:t>
      </w:r>
    </w:p>
    <w:p w:rsidR="0069490C" w:rsidRDefault="0069490C" w:rsidP="0069490C">
      <w:pPr>
        <w:spacing w:before="46"/>
        <w:jc w:val="right"/>
      </w:pPr>
    </w:p>
    <w:p w:rsidR="0069490C" w:rsidRDefault="0069490C">
      <w:pPr>
        <w:pStyle w:val="Style2"/>
        <w:kinsoku w:val="0"/>
        <w:autoSpaceDE/>
        <w:autoSpaceDN/>
        <w:adjustRightInd/>
        <w:spacing w:line="231" w:lineRule="exact"/>
        <w:jc w:val="right"/>
        <w:rPr>
          <w:rStyle w:val="CharacterStyle2"/>
          <w:rFonts w:ascii="Garamond" w:hAnsi="Garamond" w:cs="Garamond"/>
          <w:sz w:val="27"/>
          <w:szCs w:val="27"/>
          <w:lang w:val="es-ES" w:eastAsia="es-ES"/>
        </w:rPr>
      </w:pPr>
    </w:p>
    <w:p w:rsidR="005E6937" w:rsidRDefault="005E6937">
      <w:pPr>
        <w:pStyle w:val="Style2"/>
        <w:kinsoku w:val="0"/>
        <w:autoSpaceDE/>
        <w:autoSpaceDN/>
        <w:adjustRightInd/>
        <w:spacing w:line="231" w:lineRule="exact"/>
        <w:jc w:val="right"/>
        <w:rPr>
          <w:rStyle w:val="CharacterStyle2"/>
          <w:rFonts w:ascii="Garamond" w:hAnsi="Garamond" w:cs="Garamond"/>
          <w:sz w:val="27"/>
          <w:szCs w:val="27"/>
          <w:lang w:val="es-ES" w:eastAsia="es-ES"/>
        </w:rPr>
      </w:pPr>
    </w:p>
    <w:p w:rsidR="005E6937" w:rsidRDefault="005E6937">
      <w:pPr>
        <w:pStyle w:val="Style2"/>
        <w:kinsoku w:val="0"/>
        <w:autoSpaceDE/>
        <w:autoSpaceDN/>
        <w:adjustRightInd/>
        <w:spacing w:line="231" w:lineRule="exact"/>
        <w:jc w:val="right"/>
        <w:rPr>
          <w:rStyle w:val="CharacterStyle2"/>
          <w:rFonts w:ascii="Garamond" w:hAnsi="Garamond" w:cs="Garamond"/>
          <w:sz w:val="27"/>
          <w:szCs w:val="27"/>
          <w:lang w:val="es-ES" w:eastAsia="es-ES"/>
        </w:rPr>
      </w:pPr>
    </w:p>
    <w:p w:rsidR="005E6937" w:rsidRDefault="005E6937">
      <w:pPr>
        <w:pStyle w:val="Style2"/>
        <w:kinsoku w:val="0"/>
        <w:autoSpaceDE/>
        <w:autoSpaceDN/>
        <w:adjustRightInd/>
        <w:spacing w:line="231" w:lineRule="exact"/>
        <w:jc w:val="right"/>
        <w:rPr>
          <w:rStyle w:val="CharacterStyle2"/>
          <w:rFonts w:ascii="Garamond" w:hAnsi="Garamond" w:cs="Garamond"/>
          <w:sz w:val="27"/>
          <w:szCs w:val="27"/>
          <w:lang w:val="es-ES" w:eastAsia="es-ES"/>
        </w:rPr>
      </w:pPr>
    </w:p>
    <w:p w:rsidR="005E6937" w:rsidRDefault="005E6937">
      <w:pPr>
        <w:pStyle w:val="Style2"/>
        <w:kinsoku w:val="0"/>
        <w:autoSpaceDE/>
        <w:autoSpaceDN/>
        <w:adjustRightInd/>
        <w:spacing w:line="231" w:lineRule="exact"/>
        <w:jc w:val="right"/>
        <w:rPr>
          <w:rStyle w:val="CharacterStyle2"/>
          <w:rFonts w:ascii="Garamond" w:hAnsi="Garamond" w:cs="Garamond"/>
          <w:sz w:val="27"/>
          <w:szCs w:val="27"/>
          <w:lang w:val="es-ES" w:eastAsia="es-ES"/>
        </w:rPr>
      </w:pPr>
    </w:p>
    <w:p w:rsidR="0069490C" w:rsidRDefault="0069490C">
      <w:pPr>
        <w:pStyle w:val="Style2"/>
        <w:kinsoku w:val="0"/>
        <w:autoSpaceDE/>
        <w:autoSpaceDN/>
        <w:adjustRightInd/>
        <w:spacing w:line="231" w:lineRule="exact"/>
        <w:jc w:val="right"/>
        <w:rPr>
          <w:rStyle w:val="CharacterStyle2"/>
          <w:rFonts w:ascii="Garamond" w:hAnsi="Garamond" w:cs="Garamond"/>
          <w:sz w:val="27"/>
          <w:szCs w:val="27"/>
          <w:lang w:val="es-ES" w:eastAsia="es-ES"/>
        </w:rPr>
      </w:pPr>
    </w:p>
    <w:p w:rsidR="0069490C" w:rsidRDefault="005E6937" w:rsidP="005E6937">
      <w:pPr>
        <w:pStyle w:val="Style2"/>
        <w:tabs>
          <w:tab w:val="right" w:pos="8971"/>
        </w:tabs>
        <w:kinsoku w:val="0"/>
        <w:autoSpaceDE/>
        <w:autoSpaceDN/>
        <w:adjustRightInd/>
        <w:ind w:left="72"/>
        <w:jc w:val="both"/>
        <w:rPr>
          <w:rStyle w:val="CharacterStyle2"/>
          <w:spacing w:val="4"/>
          <w:sz w:val="25"/>
          <w:szCs w:val="25"/>
          <w:lang w:val="es-ES" w:eastAsia="es-ES"/>
        </w:rPr>
      </w:pPr>
      <w:r w:rsidRPr="005E6937">
        <w:rPr>
          <w:rStyle w:val="CharacterStyle2"/>
          <w:b/>
          <w:spacing w:val="-30"/>
          <w:sz w:val="25"/>
          <w:szCs w:val="25"/>
          <w:lang w:val="es-ES" w:eastAsia="es-ES"/>
        </w:rPr>
        <w:lastRenderedPageBreak/>
        <w:t xml:space="preserve">7.- </w:t>
      </w:r>
      <w:r w:rsidR="0069490C" w:rsidRPr="005E6937">
        <w:rPr>
          <w:rStyle w:val="CharacterStyle2"/>
          <w:b/>
          <w:spacing w:val="-30"/>
          <w:sz w:val="25"/>
          <w:szCs w:val="25"/>
          <w:lang w:val="es-ES" w:eastAsia="es-ES"/>
        </w:rPr>
        <w:tab/>
      </w:r>
      <w:r>
        <w:rPr>
          <w:rStyle w:val="CharacterStyle2"/>
          <w:spacing w:val="-30"/>
          <w:sz w:val="25"/>
          <w:szCs w:val="25"/>
          <w:lang w:val="es-ES" w:eastAsia="es-ES"/>
        </w:rPr>
        <w:t xml:space="preserve"> </w:t>
      </w:r>
      <w:r w:rsidR="0069490C">
        <w:rPr>
          <w:rStyle w:val="CharacterStyle2"/>
          <w:spacing w:val="14"/>
          <w:sz w:val="25"/>
          <w:szCs w:val="25"/>
          <w:lang w:val="es-ES" w:eastAsia="es-ES"/>
        </w:rPr>
        <w:t xml:space="preserve">Visto lo anterior, realizadas la prevenciones del caso y en estima de los </w:t>
      </w:r>
      <w:r w:rsidR="0069490C">
        <w:rPr>
          <w:rStyle w:val="CharacterStyle2"/>
          <w:spacing w:val="5"/>
          <w:sz w:val="25"/>
          <w:szCs w:val="25"/>
          <w:lang w:val="es-ES" w:eastAsia="es-ES"/>
        </w:rPr>
        <w:t xml:space="preserve">atestados que conforman el respectivo Expediente Administrativo y conforme los </w:t>
      </w:r>
      <w:r w:rsidR="0069490C">
        <w:rPr>
          <w:rStyle w:val="CharacterStyle2"/>
          <w:spacing w:val="4"/>
          <w:sz w:val="25"/>
          <w:szCs w:val="25"/>
          <w:lang w:val="es-ES" w:eastAsia="es-ES"/>
        </w:rPr>
        <w:t>términos y prescripciones de Ley, procede a conocer este Tribunal; y</w:t>
      </w:r>
    </w:p>
    <w:p w:rsidR="0069490C" w:rsidRPr="0069490C" w:rsidRDefault="0069490C">
      <w:pPr>
        <w:pStyle w:val="Style2"/>
        <w:kinsoku w:val="0"/>
        <w:autoSpaceDE/>
        <w:autoSpaceDN/>
        <w:adjustRightInd/>
        <w:spacing w:before="756"/>
        <w:rPr>
          <w:rStyle w:val="CharacterStyle2"/>
          <w:b/>
          <w:i/>
          <w:iCs/>
          <w:spacing w:val="-4"/>
          <w:w w:val="110"/>
          <w:sz w:val="26"/>
          <w:szCs w:val="26"/>
          <w:lang w:val="es-ES" w:eastAsia="es-ES"/>
        </w:rPr>
      </w:pPr>
      <w:r w:rsidRPr="0069490C">
        <w:rPr>
          <w:rStyle w:val="CharacterStyle2"/>
          <w:b/>
          <w:i/>
          <w:iCs/>
          <w:spacing w:val="-4"/>
          <w:w w:val="110"/>
          <w:sz w:val="26"/>
          <w:szCs w:val="26"/>
          <w:lang w:val="es-ES" w:eastAsia="es-ES"/>
        </w:rPr>
        <w:t>REDACTA EL JUEZ QUESADA AGUIRRE</w:t>
      </w:r>
    </w:p>
    <w:p w:rsidR="0069490C" w:rsidRPr="0069490C" w:rsidRDefault="0069490C">
      <w:pPr>
        <w:pStyle w:val="Style2"/>
        <w:kinsoku w:val="0"/>
        <w:autoSpaceDE/>
        <w:autoSpaceDN/>
        <w:adjustRightInd/>
        <w:spacing w:before="612" w:line="184" w:lineRule="auto"/>
        <w:ind w:left="3384"/>
        <w:rPr>
          <w:rStyle w:val="CharacterStyle2"/>
          <w:rFonts w:ascii="Garamond" w:hAnsi="Garamond" w:cs="Garamond"/>
          <w:b/>
          <w:sz w:val="27"/>
          <w:szCs w:val="27"/>
          <w:lang w:val="es-ES" w:eastAsia="es-ES"/>
        </w:rPr>
      </w:pPr>
      <w:r w:rsidRPr="0069490C">
        <w:rPr>
          <w:rStyle w:val="CharacterStyle2"/>
          <w:rFonts w:ascii="Garamond" w:hAnsi="Garamond" w:cs="Garamond"/>
          <w:b/>
          <w:sz w:val="27"/>
          <w:szCs w:val="27"/>
          <w:lang w:val="es-ES" w:eastAsia="es-ES"/>
        </w:rPr>
        <w:t>CONSIDERANDO</w:t>
      </w:r>
    </w:p>
    <w:p w:rsidR="0069490C" w:rsidRDefault="0069490C" w:rsidP="0069490C">
      <w:pPr>
        <w:pStyle w:val="Style3"/>
        <w:kinsoku w:val="0"/>
        <w:autoSpaceDE/>
        <w:autoSpaceDN/>
        <w:rPr>
          <w:rStyle w:val="CharacterStyle3"/>
          <w:spacing w:val="3"/>
          <w:lang w:val="es-ES" w:eastAsia="es-ES"/>
        </w:rPr>
      </w:pPr>
      <w:r w:rsidRPr="0069490C">
        <w:rPr>
          <w:rStyle w:val="CharacterStyle3"/>
          <w:rFonts w:ascii="Garamond" w:hAnsi="Garamond" w:cs="Garamond"/>
          <w:b/>
          <w:spacing w:val="7"/>
          <w:sz w:val="27"/>
          <w:szCs w:val="27"/>
          <w:lang w:val="es-ES" w:eastAsia="es-ES"/>
        </w:rPr>
        <w:t>ÚNICO:</w:t>
      </w:r>
      <w:r>
        <w:rPr>
          <w:rStyle w:val="CharacterStyle3"/>
          <w:rFonts w:ascii="Garamond" w:hAnsi="Garamond" w:cs="Garamond"/>
          <w:spacing w:val="7"/>
          <w:sz w:val="27"/>
          <w:szCs w:val="27"/>
          <w:lang w:val="es-ES" w:eastAsia="es-ES"/>
        </w:rPr>
        <w:t xml:space="preserve"> </w:t>
      </w:r>
      <w:r>
        <w:rPr>
          <w:rStyle w:val="CharacterStyle3"/>
          <w:spacing w:val="7"/>
          <w:lang w:val="es-ES" w:eastAsia="es-ES"/>
        </w:rPr>
        <w:t xml:space="preserve">Según se colige del expediente Administrativo de este caso, la Señora </w:t>
      </w:r>
      <w:r w:rsidRPr="0069490C">
        <w:rPr>
          <w:rStyle w:val="CharacterStyle3"/>
          <w:rFonts w:ascii="Garamond" w:hAnsi="Garamond" w:cs="Garamond"/>
          <w:b/>
          <w:spacing w:val="5"/>
          <w:sz w:val="27"/>
          <w:szCs w:val="27"/>
          <w:lang w:val="es-ES" w:eastAsia="es-ES"/>
        </w:rPr>
        <w:t>L</w:t>
      </w:r>
      <w:r w:rsidR="005E6937">
        <w:rPr>
          <w:rStyle w:val="CharacterStyle3"/>
          <w:rFonts w:ascii="Garamond" w:hAnsi="Garamond" w:cs="Garamond"/>
          <w:b/>
          <w:spacing w:val="5"/>
          <w:sz w:val="27"/>
          <w:szCs w:val="27"/>
          <w:lang w:val="es-ES" w:eastAsia="es-ES"/>
        </w:rPr>
        <w:t>.</w:t>
      </w:r>
      <w:r w:rsidRPr="0069490C">
        <w:rPr>
          <w:rStyle w:val="CharacterStyle3"/>
          <w:rFonts w:ascii="Garamond" w:hAnsi="Garamond" w:cs="Garamond"/>
          <w:b/>
          <w:spacing w:val="5"/>
          <w:sz w:val="27"/>
          <w:szCs w:val="27"/>
          <w:lang w:val="es-ES" w:eastAsia="es-ES"/>
        </w:rPr>
        <w:t>C</w:t>
      </w:r>
      <w:r w:rsidR="005E6937">
        <w:rPr>
          <w:rStyle w:val="CharacterStyle3"/>
          <w:rFonts w:ascii="Garamond" w:hAnsi="Garamond" w:cs="Garamond"/>
          <w:b/>
          <w:spacing w:val="5"/>
          <w:sz w:val="27"/>
          <w:szCs w:val="27"/>
          <w:lang w:val="es-ES" w:eastAsia="es-ES"/>
        </w:rPr>
        <w:t>.</w:t>
      </w:r>
      <w:r w:rsidRPr="0069490C">
        <w:rPr>
          <w:rStyle w:val="CharacterStyle3"/>
          <w:rFonts w:ascii="Garamond" w:hAnsi="Garamond" w:cs="Garamond"/>
          <w:b/>
          <w:spacing w:val="5"/>
          <w:sz w:val="27"/>
          <w:szCs w:val="27"/>
          <w:lang w:val="es-ES" w:eastAsia="es-ES"/>
        </w:rPr>
        <w:t>M</w:t>
      </w:r>
      <w:r w:rsidR="005E6937">
        <w:rPr>
          <w:rStyle w:val="CharacterStyle3"/>
          <w:rFonts w:ascii="Garamond" w:hAnsi="Garamond" w:cs="Garamond"/>
          <w:b/>
          <w:spacing w:val="5"/>
          <w:sz w:val="27"/>
          <w:szCs w:val="27"/>
          <w:lang w:val="es-ES" w:eastAsia="es-ES"/>
        </w:rPr>
        <w:t>.</w:t>
      </w:r>
      <w:r>
        <w:rPr>
          <w:rStyle w:val="CharacterStyle3"/>
          <w:rFonts w:ascii="Garamond" w:hAnsi="Garamond" w:cs="Garamond"/>
          <w:spacing w:val="5"/>
          <w:sz w:val="27"/>
          <w:szCs w:val="27"/>
          <w:lang w:val="es-ES" w:eastAsia="es-ES"/>
        </w:rPr>
        <w:t xml:space="preserve"> </w:t>
      </w:r>
      <w:r>
        <w:rPr>
          <w:rStyle w:val="CharacterStyle3"/>
          <w:spacing w:val="5"/>
          <w:lang w:val="es-ES" w:eastAsia="es-ES"/>
        </w:rPr>
        <w:t xml:space="preserve">objeta la generalidad de la Sesión No. 37-2011 de la Junta Directiva del Consejo de Transporte Público, de fecha 26 de Mayo del </w:t>
      </w:r>
      <w:r>
        <w:rPr>
          <w:rStyle w:val="CharacterStyle3"/>
          <w:spacing w:val="3"/>
          <w:lang w:val="es-ES" w:eastAsia="es-ES"/>
        </w:rPr>
        <w:t xml:space="preserve">2011; sin especificar el Acuerdo Particular de esa Sesión del cual discrepa o que le </w:t>
      </w:r>
      <w:r>
        <w:rPr>
          <w:rStyle w:val="CharacterStyle3"/>
          <w:spacing w:val="6"/>
          <w:lang w:val="es-ES" w:eastAsia="es-ES"/>
        </w:rPr>
        <w:t xml:space="preserve">produciría efectos negativos sobre sus Intereses y Derechos. Siendo tal el primer </w:t>
      </w:r>
      <w:r>
        <w:rPr>
          <w:rStyle w:val="CharacterStyle3"/>
          <w:spacing w:val="3"/>
          <w:lang w:val="es-ES" w:eastAsia="es-ES"/>
        </w:rPr>
        <w:t>defecto que se aprecia en cuanto a sus gestiones impugnatorias.</w:t>
      </w:r>
    </w:p>
    <w:p w:rsidR="0069490C" w:rsidRDefault="0069490C">
      <w:pPr>
        <w:pStyle w:val="Style3"/>
        <w:kinsoku w:val="0"/>
        <w:autoSpaceDE/>
        <w:autoSpaceDN/>
        <w:spacing w:before="432"/>
        <w:rPr>
          <w:rStyle w:val="CharacterStyle3"/>
          <w:spacing w:val="4"/>
          <w:lang w:val="es-ES" w:eastAsia="es-ES"/>
        </w:rPr>
      </w:pPr>
      <w:r>
        <w:rPr>
          <w:rStyle w:val="CharacterStyle3"/>
          <w:spacing w:val="11"/>
          <w:lang w:val="es-ES" w:eastAsia="es-ES"/>
        </w:rPr>
        <w:t xml:space="preserve">Ahora bien, de su Memorial de Impugnación se colige que lo que objeta es la </w:t>
      </w:r>
      <w:r>
        <w:rPr>
          <w:rStyle w:val="CharacterStyle3"/>
          <w:spacing w:val="5"/>
          <w:lang w:val="es-ES" w:eastAsia="es-ES"/>
        </w:rPr>
        <w:t xml:space="preserve">asignación de Permisos de Taxi que la Junta Directiva del Consejo de Transporte </w:t>
      </w:r>
      <w:r>
        <w:rPr>
          <w:rStyle w:val="CharacterStyle3"/>
          <w:spacing w:val="9"/>
          <w:lang w:val="es-ES" w:eastAsia="es-ES"/>
        </w:rPr>
        <w:t xml:space="preserve">Público determina a tenor de las Disposiciones del Transitorio X de la Ley No. </w:t>
      </w:r>
      <w:r>
        <w:rPr>
          <w:rStyle w:val="CharacterStyle3"/>
          <w:spacing w:val="2"/>
          <w:lang w:val="es-ES" w:eastAsia="es-ES"/>
        </w:rPr>
        <w:t xml:space="preserve">7969, a favor de aquellas personas que antes del Primer Procedimiento Abreviado de </w:t>
      </w:r>
      <w:r>
        <w:rPr>
          <w:rStyle w:val="CharacterStyle3"/>
          <w:spacing w:val="16"/>
          <w:lang w:val="es-ES" w:eastAsia="es-ES"/>
        </w:rPr>
        <w:t xml:space="preserve">Taxis que se llevara a su tenor hubieren sido Taxistas </w:t>
      </w:r>
      <w:r>
        <w:rPr>
          <w:rStyle w:val="CharacterStyle3"/>
          <w:i/>
          <w:iCs/>
          <w:spacing w:val="16"/>
          <w:w w:val="105"/>
          <w:sz w:val="26"/>
          <w:szCs w:val="26"/>
          <w:lang w:val="es-ES" w:eastAsia="es-ES"/>
        </w:rPr>
        <w:t xml:space="preserve">(Concesionarios o </w:t>
      </w:r>
      <w:r>
        <w:rPr>
          <w:rStyle w:val="CharacterStyle3"/>
          <w:i/>
          <w:iCs/>
          <w:w w:val="105"/>
          <w:sz w:val="26"/>
          <w:szCs w:val="26"/>
          <w:lang w:val="es-ES" w:eastAsia="es-ES"/>
        </w:rPr>
        <w:t>Permisionarios</w:t>
      </w:r>
      <w:r w:rsidRPr="0069490C">
        <w:rPr>
          <w:rStyle w:val="CharacterStyle3"/>
          <w:b/>
          <w:i/>
          <w:iCs/>
          <w:w w:val="105"/>
          <w:sz w:val="26"/>
          <w:szCs w:val="26"/>
          <w:lang w:val="es-ES" w:eastAsia="es-ES"/>
        </w:rPr>
        <w:t xml:space="preserve">) </w:t>
      </w:r>
      <w:r w:rsidRPr="0069490C">
        <w:rPr>
          <w:rStyle w:val="CharacterStyle3"/>
          <w:b/>
          <w:w w:val="105"/>
          <w:u w:val="single"/>
          <w:lang w:val="es-ES" w:eastAsia="es-ES"/>
        </w:rPr>
        <w:t xml:space="preserve">y </w:t>
      </w:r>
      <w:r w:rsidRPr="0069490C">
        <w:rPr>
          <w:rStyle w:val="CharacterStyle3"/>
          <w:rFonts w:ascii="Garamond" w:hAnsi="Garamond" w:cs="Garamond"/>
          <w:b/>
          <w:sz w:val="28"/>
          <w:szCs w:val="28"/>
          <w:u w:val="single"/>
          <w:lang w:val="es-ES" w:eastAsia="es-ES"/>
        </w:rPr>
        <w:t xml:space="preserve">que pese a haber participado en el Procedimiento Abreviado  </w:t>
      </w:r>
      <w:r w:rsidRPr="0069490C">
        <w:rPr>
          <w:rStyle w:val="CharacterStyle3"/>
          <w:rFonts w:ascii="Garamond" w:hAnsi="Garamond" w:cs="Garamond"/>
          <w:b/>
          <w:spacing w:val="10"/>
          <w:sz w:val="28"/>
          <w:szCs w:val="28"/>
          <w:u w:val="single"/>
          <w:lang w:val="es-ES" w:eastAsia="es-ES"/>
        </w:rPr>
        <w:t xml:space="preserve">dicho, por una u otra razón, no hubieran resultado como Adjudicatarios  </w:t>
      </w:r>
      <w:r w:rsidRPr="0069490C">
        <w:rPr>
          <w:rStyle w:val="CharacterStyle3"/>
          <w:rFonts w:ascii="Garamond" w:hAnsi="Garamond" w:cs="Garamond"/>
          <w:b/>
          <w:spacing w:val="8"/>
          <w:sz w:val="28"/>
          <w:szCs w:val="28"/>
          <w:u w:val="single"/>
          <w:lang w:val="es-ES" w:eastAsia="es-ES"/>
        </w:rPr>
        <w:t>Finales.</w:t>
      </w:r>
      <w:r>
        <w:rPr>
          <w:rStyle w:val="CharacterStyle3"/>
          <w:spacing w:val="8"/>
          <w:lang w:val="es-ES" w:eastAsia="es-ES"/>
        </w:rPr>
        <w:t xml:space="preserve"> No </w:t>
      </w:r>
      <w:proofErr w:type="spellStart"/>
      <w:r>
        <w:rPr>
          <w:rStyle w:val="CharacterStyle3"/>
          <w:spacing w:val="8"/>
          <w:lang w:val="es-ES" w:eastAsia="es-ES"/>
        </w:rPr>
        <w:t>epecificando</w:t>
      </w:r>
      <w:proofErr w:type="spellEnd"/>
      <w:r>
        <w:rPr>
          <w:rStyle w:val="CharacterStyle3"/>
          <w:spacing w:val="8"/>
          <w:lang w:val="es-ES" w:eastAsia="es-ES"/>
        </w:rPr>
        <w:t xml:space="preserve"> Doña L</w:t>
      </w:r>
      <w:r w:rsidR="005E6937">
        <w:rPr>
          <w:rStyle w:val="CharacterStyle3"/>
          <w:spacing w:val="8"/>
          <w:lang w:val="es-ES" w:eastAsia="es-ES"/>
        </w:rPr>
        <w:t>.</w:t>
      </w:r>
      <w:r>
        <w:rPr>
          <w:rStyle w:val="CharacterStyle3"/>
          <w:spacing w:val="8"/>
          <w:lang w:val="es-ES" w:eastAsia="es-ES"/>
        </w:rPr>
        <w:t xml:space="preserve"> las razones de sus impugnaciones o las </w:t>
      </w:r>
      <w:r>
        <w:rPr>
          <w:rStyle w:val="CharacterStyle3"/>
          <w:spacing w:val="4"/>
          <w:lang w:val="es-ES" w:eastAsia="es-ES"/>
        </w:rPr>
        <w:t>afectaciones en su relación y contra.</w:t>
      </w:r>
    </w:p>
    <w:p w:rsidR="0069490C" w:rsidRDefault="0069490C">
      <w:pPr>
        <w:pStyle w:val="Style3"/>
        <w:kinsoku w:val="0"/>
        <w:autoSpaceDE/>
        <w:autoSpaceDN/>
        <w:spacing w:line="285" w:lineRule="auto"/>
        <w:rPr>
          <w:rStyle w:val="CharacterStyle3"/>
          <w:rFonts w:ascii="Garamond" w:hAnsi="Garamond" w:cs="Garamond"/>
          <w:sz w:val="28"/>
          <w:szCs w:val="28"/>
          <w:u w:val="single"/>
          <w:lang w:val="es-ES" w:eastAsia="es-ES"/>
        </w:rPr>
      </w:pPr>
      <w:r>
        <w:rPr>
          <w:rStyle w:val="CharacterStyle3"/>
          <w:spacing w:val="3"/>
          <w:lang w:val="es-ES" w:eastAsia="es-ES"/>
        </w:rPr>
        <w:t xml:space="preserve">De lo antes dicho se deriva que la recurrente ha accionado contra lo actuado por el </w:t>
      </w:r>
      <w:r>
        <w:rPr>
          <w:rStyle w:val="CharacterStyle3"/>
          <w:spacing w:val="7"/>
          <w:lang w:val="es-ES" w:eastAsia="es-ES"/>
        </w:rPr>
        <w:t xml:space="preserve">Consejo de Transporte Público al asignar Permisos de Taxi según el Transitorio X </w:t>
      </w:r>
      <w:r>
        <w:rPr>
          <w:rStyle w:val="CharacterStyle3"/>
          <w:lang w:val="es-ES" w:eastAsia="es-ES"/>
        </w:rPr>
        <w:t>de la Ley No. 7969</w:t>
      </w:r>
      <w:r w:rsidRPr="0069490C">
        <w:rPr>
          <w:rStyle w:val="CharacterStyle3"/>
          <w:b/>
          <w:lang w:val="es-ES" w:eastAsia="es-ES"/>
        </w:rPr>
        <w:t xml:space="preserve">; </w:t>
      </w:r>
      <w:r w:rsidRPr="0069490C">
        <w:rPr>
          <w:rStyle w:val="CharacterStyle3"/>
          <w:rFonts w:ascii="Garamond" w:hAnsi="Garamond" w:cs="Garamond"/>
          <w:b/>
          <w:sz w:val="28"/>
          <w:szCs w:val="28"/>
          <w:u w:val="single"/>
          <w:lang w:val="es-ES" w:eastAsia="es-ES"/>
        </w:rPr>
        <w:t>SIN CONSIDERARLA A TALES EFECTOS</w:t>
      </w:r>
      <w:r>
        <w:rPr>
          <w:rStyle w:val="CharacterStyle3"/>
          <w:rFonts w:ascii="Garamond" w:hAnsi="Garamond" w:cs="Garamond"/>
          <w:sz w:val="28"/>
          <w:szCs w:val="28"/>
          <w:u w:val="single"/>
          <w:lang w:val="es-ES" w:eastAsia="es-ES"/>
        </w:rPr>
        <w:t>.</w:t>
      </w:r>
    </w:p>
    <w:p w:rsidR="0069490C" w:rsidRDefault="0069490C">
      <w:pPr>
        <w:pStyle w:val="Style3"/>
        <w:kinsoku w:val="0"/>
        <w:autoSpaceDE/>
        <w:autoSpaceDN/>
        <w:spacing w:after="360" w:line="283" w:lineRule="auto"/>
        <w:rPr>
          <w:rStyle w:val="CharacterStyle3"/>
          <w:w w:val="105"/>
          <w:u w:val="single"/>
          <w:lang w:val="es-ES" w:eastAsia="es-ES"/>
        </w:rPr>
      </w:pPr>
      <w:r>
        <w:rPr>
          <w:rStyle w:val="CharacterStyle3"/>
          <w:lang w:val="es-ES" w:eastAsia="es-ES"/>
        </w:rPr>
        <w:t xml:space="preserve">La Recurrente reconoce (de </w:t>
      </w:r>
      <w:r>
        <w:rPr>
          <w:rStyle w:val="CharacterStyle3"/>
          <w:i/>
          <w:iCs/>
          <w:w w:val="105"/>
          <w:sz w:val="26"/>
          <w:szCs w:val="26"/>
          <w:lang w:val="es-ES" w:eastAsia="es-ES"/>
        </w:rPr>
        <w:t xml:space="preserve">mutuo propio) </w:t>
      </w:r>
      <w:r>
        <w:rPr>
          <w:rStyle w:val="CharacterStyle3"/>
          <w:lang w:val="es-ES" w:eastAsia="es-ES"/>
        </w:rPr>
        <w:t xml:space="preserve">que ella </w:t>
      </w:r>
      <w:r w:rsidRPr="005E6937">
        <w:rPr>
          <w:rStyle w:val="CharacterStyle3"/>
          <w:b/>
          <w:i/>
          <w:iCs/>
          <w:w w:val="110"/>
          <w:sz w:val="26"/>
          <w:szCs w:val="26"/>
          <w:lang w:val="es-ES" w:eastAsia="es-ES"/>
        </w:rPr>
        <w:t>NO PARTICIPÓ</w:t>
      </w:r>
      <w:r>
        <w:rPr>
          <w:rStyle w:val="CharacterStyle3"/>
          <w:i/>
          <w:iCs/>
          <w:w w:val="110"/>
          <w:sz w:val="26"/>
          <w:szCs w:val="26"/>
          <w:lang w:val="es-ES" w:eastAsia="es-ES"/>
        </w:rPr>
        <w:t xml:space="preserve"> </w:t>
      </w:r>
      <w:r>
        <w:rPr>
          <w:rStyle w:val="CharacterStyle3"/>
          <w:lang w:val="es-ES" w:eastAsia="es-ES"/>
        </w:rPr>
        <w:t xml:space="preserve">en el Primer </w:t>
      </w:r>
      <w:r>
        <w:rPr>
          <w:rStyle w:val="CharacterStyle3"/>
          <w:spacing w:val="5"/>
          <w:lang w:val="es-ES" w:eastAsia="es-ES"/>
        </w:rPr>
        <w:t xml:space="preserve">Procedimiento Abreviado de Taxi, llevado conforme las determinaciones de la Ley </w:t>
      </w:r>
      <w:r>
        <w:rPr>
          <w:rStyle w:val="CharacterStyle3"/>
          <w:spacing w:val="8"/>
          <w:lang w:val="es-ES" w:eastAsia="es-ES"/>
        </w:rPr>
        <w:t xml:space="preserve">No. 7969. Pero </w:t>
      </w:r>
      <w:r w:rsidRPr="005E6937">
        <w:rPr>
          <w:rStyle w:val="CharacterStyle3"/>
          <w:b/>
          <w:i/>
          <w:iCs/>
          <w:spacing w:val="8"/>
          <w:w w:val="105"/>
          <w:sz w:val="26"/>
          <w:szCs w:val="26"/>
          <w:lang w:val="es-ES" w:eastAsia="es-ES"/>
        </w:rPr>
        <w:t>"interpreta"</w:t>
      </w:r>
      <w:r>
        <w:rPr>
          <w:rStyle w:val="CharacterStyle3"/>
          <w:i/>
          <w:iCs/>
          <w:spacing w:val="8"/>
          <w:w w:val="105"/>
          <w:sz w:val="26"/>
          <w:szCs w:val="26"/>
          <w:lang w:val="es-ES" w:eastAsia="es-ES"/>
        </w:rPr>
        <w:t xml:space="preserve"> </w:t>
      </w:r>
      <w:r>
        <w:rPr>
          <w:rStyle w:val="CharacterStyle3"/>
          <w:spacing w:val="8"/>
          <w:lang w:val="es-ES" w:eastAsia="es-ES"/>
        </w:rPr>
        <w:t xml:space="preserve">que debe de ser considerada bajo los </w:t>
      </w:r>
      <w:proofErr w:type="spellStart"/>
      <w:r>
        <w:rPr>
          <w:rStyle w:val="CharacterStyle3"/>
          <w:spacing w:val="8"/>
          <w:lang w:val="es-ES" w:eastAsia="es-ES"/>
        </w:rPr>
        <w:t>terminos</w:t>
      </w:r>
      <w:proofErr w:type="spellEnd"/>
      <w:r>
        <w:rPr>
          <w:rStyle w:val="CharacterStyle3"/>
          <w:spacing w:val="8"/>
          <w:lang w:val="es-ES" w:eastAsia="es-ES"/>
        </w:rPr>
        <w:t xml:space="preserve"> del </w:t>
      </w:r>
      <w:r>
        <w:rPr>
          <w:rStyle w:val="CharacterStyle3"/>
          <w:spacing w:val="4"/>
          <w:lang w:val="es-ES" w:eastAsia="es-ES"/>
        </w:rPr>
        <w:t xml:space="preserve">Transitorio X de la Ley No. 7969, </w:t>
      </w:r>
      <w:r>
        <w:rPr>
          <w:rStyle w:val="CharacterStyle3"/>
          <w:spacing w:val="4"/>
          <w:w w:val="105"/>
          <w:u w:val="single"/>
          <w:lang w:val="es-ES" w:eastAsia="es-ES"/>
        </w:rPr>
        <w:t xml:space="preserve">pues los alcances del mismo le son extensivos  </w:t>
      </w:r>
      <w:r>
        <w:rPr>
          <w:rStyle w:val="CharacterStyle3"/>
          <w:w w:val="105"/>
          <w:u w:val="single"/>
          <w:lang w:val="es-ES" w:eastAsia="es-ES"/>
        </w:rPr>
        <w:t>pese a no haber sido concursante en el Procedimiento Abreviado referido.</w:t>
      </w:r>
    </w:p>
    <w:p w:rsidR="0069490C" w:rsidRDefault="0069490C" w:rsidP="0069490C">
      <w:pPr>
        <w:spacing w:before="34"/>
        <w:jc w:val="right"/>
      </w:pPr>
    </w:p>
    <w:p w:rsidR="005E6937" w:rsidRDefault="005E6937" w:rsidP="0069490C">
      <w:pPr>
        <w:spacing w:before="34"/>
        <w:jc w:val="right"/>
      </w:pPr>
    </w:p>
    <w:p w:rsidR="005E6937" w:rsidRDefault="005E6937" w:rsidP="0069490C">
      <w:pPr>
        <w:spacing w:before="34"/>
        <w:jc w:val="right"/>
      </w:pPr>
    </w:p>
    <w:p w:rsidR="005E6937" w:rsidRDefault="005E6937" w:rsidP="0069490C">
      <w:pPr>
        <w:spacing w:before="34"/>
        <w:jc w:val="right"/>
      </w:pPr>
    </w:p>
    <w:p w:rsidR="0069490C" w:rsidRDefault="0069490C">
      <w:pPr>
        <w:pStyle w:val="Style4"/>
        <w:kinsoku w:val="0"/>
        <w:autoSpaceDE/>
        <w:autoSpaceDN/>
        <w:spacing w:line="278" w:lineRule="auto"/>
        <w:rPr>
          <w:rStyle w:val="CharacterStyle4"/>
          <w:spacing w:val="-6"/>
          <w:w w:val="105"/>
          <w:lang w:val="es-ES" w:eastAsia="es-ES"/>
        </w:rPr>
      </w:pPr>
    </w:p>
    <w:p w:rsidR="0069490C" w:rsidRDefault="0069490C">
      <w:pPr>
        <w:pStyle w:val="Style4"/>
        <w:kinsoku w:val="0"/>
        <w:autoSpaceDE/>
        <w:autoSpaceDN/>
        <w:spacing w:line="278" w:lineRule="auto"/>
        <w:rPr>
          <w:rStyle w:val="CharacterStyle4"/>
          <w:spacing w:val="-6"/>
          <w:w w:val="105"/>
          <w:lang w:val="es-ES" w:eastAsia="es-ES"/>
        </w:rPr>
      </w:pPr>
    </w:p>
    <w:p w:rsidR="0069490C" w:rsidRDefault="0069490C">
      <w:pPr>
        <w:pStyle w:val="Style4"/>
        <w:kinsoku w:val="0"/>
        <w:autoSpaceDE/>
        <w:autoSpaceDN/>
        <w:spacing w:line="278" w:lineRule="auto"/>
        <w:rPr>
          <w:rStyle w:val="CharacterStyle4"/>
          <w:spacing w:val="-6"/>
          <w:w w:val="105"/>
          <w:lang w:val="es-ES" w:eastAsia="es-ES"/>
        </w:rPr>
      </w:pPr>
    </w:p>
    <w:p w:rsidR="0069490C" w:rsidRDefault="0069490C">
      <w:pPr>
        <w:pStyle w:val="Style4"/>
        <w:kinsoku w:val="0"/>
        <w:autoSpaceDE/>
        <w:autoSpaceDN/>
        <w:spacing w:line="278" w:lineRule="auto"/>
        <w:rPr>
          <w:rStyle w:val="CharacterStyle4"/>
          <w:spacing w:val="-6"/>
          <w:w w:val="105"/>
          <w:lang w:val="es-ES" w:eastAsia="es-ES"/>
        </w:rPr>
      </w:pPr>
    </w:p>
    <w:p w:rsidR="0069490C" w:rsidRDefault="0069490C">
      <w:pPr>
        <w:pStyle w:val="Style4"/>
        <w:kinsoku w:val="0"/>
        <w:autoSpaceDE/>
        <w:autoSpaceDN/>
        <w:spacing w:line="278" w:lineRule="auto"/>
        <w:rPr>
          <w:rStyle w:val="CharacterStyle4"/>
          <w:i/>
          <w:iCs/>
          <w:spacing w:val="-9"/>
          <w:w w:val="105"/>
          <w:lang w:val="es-ES" w:eastAsia="es-ES"/>
        </w:rPr>
      </w:pPr>
      <w:r>
        <w:rPr>
          <w:rStyle w:val="CharacterStyle4"/>
          <w:spacing w:val="-6"/>
          <w:w w:val="105"/>
          <w:lang w:val="es-ES" w:eastAsia="es-ES"/>
        </w:rPr>
        <w:lastRenderedPageBreak/>
        <w:t xml:space="preserve">También se determina del expediente de este caso </w:t>
      </w:r>
      <w:r>
        <w:rPr>
          <w:rStyle w:val="CharacterStyle4"/>
          <w:i/>
          <w:iCs/>
          <w:spacing w:val="-6"/>
          <w:w w:val="105"/>
          <w:lang w:val="es-ES" w:eastAsia="es-ES"/>
        </w:rPr>
        <w:t xml:space="preserve">(tanto por lo analizado en el seno </w:t>
      </w:r>
      <w:r>
        <w:rPr>
          <w:rStyle w:val="CharacterStyle4"/>
          <w:i/>
          <w:iCs/>
          <w:spacing w:val="-8"/>
          <w:w w:val="105"/>
          <w:lang w:val="es-ES" w:eastAsia="es-ES"/>
        </w:rPr>
        <w:t xml:space="preserve">del Consejo de Transporte Público, como conforme los resultados de la Prevención </w:t>
      </w:r>
      <w:r>
        <w:rPr>
          <w:rStyle w:val="CharacterStyle4"/>
          <w:i/>
          <w:iCs/>
          <w:spacing w:val="-4"/>
          <w:w w:val="105"/>
          <w:lang w:val="es-ES" w:eastAsia="es-ES"/>
        </w:rPr>
        <w:t xml:space="preserve">realizada por este Tribunal y no atendida) </w:t>
      </w:r>
      <w:r>
        <w:rPr>
          <w:rStyle w:val="CharacterStyle4"/>
          <w:spacing w:val="-4"/>
          <w:w w:val="105"/>
          <w:lang w:val="es-ES" w:eastAsia="es-ES"/>
        </w:rPr>
        <w:t>que Doña L</w:t>
      </w:r>
      <w:r w:rsidR="005E6937">
        <w:rPr>
          <w:rStyle w:val="CharacterStyle4"/>
          <w:spacing w:val="-4"/>
          <w:w w:val="105"/>
          <w:lang w:val="es-ES" w:eastAsia="es-ES"/>
        </w:rPr>
        <w:t>.</w:t>
      </w:r>
      <w:r>
        <w:rPr>
          <w:rStyle w:val="CharacterStyle4"/>
          <w:spacing w:val="-4"/>
          <w:w w:val="105"/>
          <w:lang w:val="es-ES" w:eastAsia="es-ES"/>
        </w:rPr>
        <w:t xml:space="preserve"> no formuló </w:t>
      </w:r>
      <w:r>
        <w:rPr>
          <w:rStyle w:val="CharacterStyle4"/>
          <w:i/>
          <w:iCs/>
          <w:spacing w:val="-4"/>
          <w:w w:val="105"/>
          <w:lang w:val="es-ES" w:eastAsia="es-ES"/>
        </w:rPr>
        <w:t xml:space="preserve">(en tiempo </w:t>
      </w:r>
      <w:r>
        <w:rPr>
          <w:rStyle w:val="CharacterStyle4"/>
          <w:i/>
          <w:iCs/>
          <w:spacing w:val="-3"/>
          <w:w w:val="105"/>
          <w:lang w:val="es-ES" w:eastAsia="es-ES"/>
        </w:rPr>
        <w:t xml:space="preserve">y forma) </w:t>
      </w:r>
      <w:r>
        <w:rPr>
          <w:rStyle w:val="CharacterStyle4"/>
          <w:spacing w:val="-3"/>
          <w:w w:val="105"/>
          <w:lang w:val="es-ES" w:eastAsia="es-ES"/>
        </w:rPr>
        <w:t xml:space="preserve">ninguna Solicitud formal y debida ante el Consejo de Transporte Público </w:t>
      </w:r>
      <w:r>
        <w:rPr>
          <w:rStyle w:val="CharacterStyle4"/>
          <w:spacing w:val="3"/>
          <w:w w:val="105"/>
          <w:lang w:val="es-ES" w:eastAsia="es-ES"/>
        </w:rPr>
        <w:t xml:space="preserve">para que se le considerara y se le asignara un Permiso de Taxi a tenor de lo </w:t>
      </w:r>
      <w:r>
        <w:rPr>
          <w:rStyle w:val="CharacterStyle4"/>
          <w:spacing w:val="-1"/>
          <w:w w:val="105"/>
          <w:lang w:val="es-ES" w:eastAsia="es-ES"/>
        </w:rPr>
        <w:t xml:space="preserve">dispuesto por el Transitorio antes indicado </w:t>
      </w:r>
      <w:r>
        <w:rPr>
          <w:rStyle w:val="CharacterStyle4"/>
          <w:i/>
          <w:iCs/>
          <w:spacing w:val="-1"/>
          <w:w w:val="105"/>
          <w:lang w:val="es-ES" w:eastAsia="es-ES"/>
        </w:rPr>
        <w:t xml:space="preserve">(Ver Acuerdo No. 5.3 de su Sesión </w:t>
      </w:r>
      <w:r>
        <w:rPr>
          <w:rStyle w:val="CharacterStyle4"/>
          <w:i/>
          <w:iCs/>
          <w:spacing w:val="-3"/>
          <w:w w:val="105"/>
          <w:lang w:val="es-ES" w:eastAsia="es-ES"/>
        </w:rPr>
        <w:t xml:space="preserve">Ordinaria No. 58-2010 del 24 de Noviembre del 2010 de la Junta Directiva del </w:t>
      </w:r>
      <w:r>
        <w:rPr>
          <w:rStyle w:val="CharacterStyle4"/>
          <w:i/>
          <w:iCs/>
          <w:spacing w:val="-9"/>
          <w:w w:val="105"/>
          <w:lang w:val="es-ES" w:eastAsia="es-ES"/>
        </w:rPr>
        <w:t>Consejo de Transporte Público)</w:t>
      </w:r>
    </w:p>
    <w:p w:rsidR="0069490C" w:rsidRDefault="0069490C">
      <w:pPr>
        <w:pStyle w:val="Style4"/>
        <w:kinsoku w:val="0"/>
        <w:autoSpaceDE/>
        <w:autoSpaceDN/>
        <w:spacing w:before="324"/>
        <w:rPr>
          <w:rStyle w:val="CharacterStyle4"/>
          <w:spacing w:val="-10"/>
          <w:w w:val="105"/>
          <w:lang w:val="es-ES" w:eastAsia="es-ES"/>
        </w:rPr>
      </w:pPr>
      <w:r>
        <w:rPr>
          <w:rStyle w:val="CharacterStyle4"/>
          <w:spacing w:val="-6"/>
          <w:w w:val="105"/>
          <w:lang w:val="es-ES" w:eastAsia="es-ES"/>
        </w:rPr>
        <w:t xml:space="preserve">Para definir lo pertinente basta con la lectura simple del Transitorio X de la Ley No. </w:t>
      </w:r>
      <w:r>
        <w:rPr>
          <w:rStyle w:val="CharacterStyle4"/>
          <w:spacing w:val="-10"/>
          <w:w w:val="105"/>
          <w:lang w:val="es-ES" w:eastAsia="es-ES"/>
        </w:rPr>
        <w:t>7969, el cual indica:</w:t>
      </w:r>
    </w:p>
    <w:p w:rsidR="0069490C" w:rsidRDefault="0069490C">
      <w:pPr>
        <w:pStyle w:val="Style2"/>
        <w:kinsoku w:val="0"/>
        <w:autoSpaceDE/>
        <w:autoSpaceDN/>
        <w:adjustRightInd/>
        <w:spacing w:before="324" w:line="194" w:lineRule="auto"/>
        <w:ind w:left="576"/>
        <w:rPr>
          <w:rStyle w:val="CharacterStyle2"/>
          <w:b/>
          <w:bCs/>
          <w:spacing w:val="-6"/>
          <w:sz w:val="26"/>
          <w:szCs w:val="26"/>
          <w:lang w:val="es-ES" w:eastAsia="es-ES"/>
        </w:rPr>
      </w:pPr>
      <w:r>
        <w:rPr>
          <w:rStyle w:val="CharacterStyle2"/>
          <w:b/>
          <w:bCs/>
          <w:spacing w:val="-6"/>
          <w:sz w:val="26"/>
          <w:szCs w:val="26"/>
          <w:lang w:val="es-ES" w:eastAsia="es-ES"/>
        </w:rPr>
        <w:t>"TRANSITORIO X.-</w:t>
      </w:r>
    </w:p>
    <w:p w:rsidR="0069490C" w:rsidRDefault="0069490C" w:rsidP="0069490C">
      <w:pPr>
        <w:pStyle w:val="Style2"/>
        <w:tabs>
          <w:tab w:val="left" w:pos="8789"/>
        </w:tabs>
        <w:kinsoku w:val="0"/>
        <w:autoSpaceDE/>
        <w:autoSpaceDN/>
        <w:adjustRightInd/>
        <w:spacing w:before="288"/>
        <w:ind w:left="576" w:right="648"/>
        <w:jc w:val="both"/>
        <w:rPr>
          <w:rStyle w:val="CharacterStyle2"/>
          <w:spacing w:val="-9"/>
          <w:w w:val="105"/>
          <w:sz w:val="26"/>
          <w:szCs w:val="26"/>
          <w:lang w:val="es-ES" w:eastAsia="es-ES"/>
        </w:rPr>
      </w:pPr>
      <w:r>
        <w:rPr>
          <w:rStyle w:val="CharacterStyle2"/>
          <w:spacing w:val="-6"/>
          <w:w w:val="105"/>
          <w:sz w:val="26"/>
          <w:szCs w:val="26"/>
          <w:lang w:val="es-ES" w:eastAsia="es-ES"/>
        </w:rPr>
        <w:t xml:space="preserve">Autorizase al Consejo de Transporte Público para que otorgue permisos a </w:t>
      </w:r>
      <w:r>
        <w:rPr>
          <w:rStyle w:val="CharacterStyle2"/>
          <w:spacing w:val="-9"/>
          <w:w w:val="105"/>
          <w:sz w:val="26"/>
          <w:szCs w:val="26"/>
          <w:lang w:val="es-ES" w:eastAsia="es-ES"/>
        </w:rPr>
        <w:t xml:space="preserve">los prestatarios (permisionarios y concesionarios) que estén debidamente </w:t>
      </w:r>
      <w:r>
        <w:rPr>
          <w:rStyle w:val="CharacterStyle2"/>
          <w:w w:val="105"/>
          <w:sz w:val="26"/>
          <w:szCs w:val="26"/>
          <w:lang w:val="es-ES" w:eastAsia="es-ES"/>
        </w:rPr>
        <w:t xml:space="preserve">inscritos y registrados como empresarios de taxi ante el Consejo de </w:t>
      </w:r>
      <w:r>
        <w:rPr>
          <w:rStyle w:val="CharacterStyle2"/>
          <w:spacing w:val="-9"/>
          <w:w w:val="105"/>
          <w:sz w:val="26"/>
          <w:szCs w:val="26"/>
          <w:lang w:val="es-ES" w:eastAsia="es-ES"/>
        </w:rPr>
        <w:t xml:space="preserve">Transporte Público y que aunque participaron en el primer procedimiento </w:t>
      </w:r>
      <w:r>
        <w:rPr>
          <w:rStyle w:val="CharacterStyle2"/>
          <w:spacing w:val="-5"/>
          <w:w w:val="105"/>
          <w:sz w:val="26"/>
          <w:szCs w:val="26"/>
          <w:lang w:val="es-ES" w:eastAsia="es-ES"/>
        </w:rPr>
        <w:t xml:space="preserve">especial abreviado de transporte remunerado de personas modalidad taxi </w:t>
      </w:r>
      <w:r>
        <w:rPr>
          <w:rStyle w:val="CharacterStyle2"/>
          <w:spacing w:val="-9"/>
          <w:w w:val="105"/>
          <w:sz w:val="26"/>
          <w:szCs w:val="26"/>
          <w:lang w:val="es-ES" w:eastAsia="es-ES"/>
        </w:rPr>
        <w:t>no resultaron adjudicados.</w:t>
      </w:r>
    </w:p>
    <w:p w:rsidR="0069490C" w:rsidRDefault="0069490C" w:rsidP="0069490C">
      <w:pPr>
        <w:pStyle w:val="Style2"/>
        <w:tabs>
          <w:tab w:val="left" w:pos="8789"/>
        </w:tabs>
        <w:kinsoku w:val="0"/>
        <w:autoSpaceDE/>
        <w:autoSpaceDN/>
        <w:adjustRightInd/>
        <w:spacing w:before="288"/>
        <w:ind w:left="576" w:right="720"/>
        <w:jc w:val="both"/>
        <w:rPr>
          <w:rStyle w:val="CharacterStyle2"/>
          <w:spacing w:val="-6"/>
          <w:w w:val="105"/>
          <w:sz w:val="26"/>
          <w:szCs w:val="26"/>
          <w:lang w:val="es-ES" w:eastAsia="es-ES"/>
        </w:rPr>
      </w:pPr>
      <w:r>
        <w:rPr>
          <w:rStyle w:val="CharacterStyle2"/>
          <w:spacing w:val="-8"/>
          <w:w w:val="105"/>
          <w:sz w:val="26"/>
          <w:szCs w:val="26"/>
          <w:lang w:val="es-ES" w:eastAsia="es-ES"/>
        </w:rPr>
        <w:t xml:space="preserve">Estos permisos se otorgarán en las condiciones operativas originalmente </w:t>
      </w:r>
      <w:r>
        <w:rPr>
          <w:rStyle w:val="CharacterStyle2"/>
          <w:spacing w:val="-4"/>
          <w:w w:val="105"/>
          <w:sz w:val="26"/>
          <w:szCs w:val="26"/>
          <w:lang w:val="es-ES" w:eastAsia="es-ES"/>
        </w:rPr>
        <w:t xml:space="preserve">establecidas, por una única vez y hasta por un plazo de doce meses o </w:t>
      </w:r>
      <w:r>
        <w:rPr>
          <w:rStyle w:val="CharacterStyle2"/>
          <w:spacing w:val="-3"/>
          <w:w w:val="105"/>
          <w:sz w:val="26"/>
          <w:szCs w:val="26"/>
          <w:lang w:val="es-ES" w:eastAsia="es-ES"/>
        </w:rPr>
        <w:t xml:space="preserve">mientras la administración instruye el procedimiento especial abreviado </w:t>
      </w:r>
      <w:r>
        <w:rPr>
          <w:rStyle w:val="CharacterStyle2"/>
          <w:spacing w:val="-6"/>
          <w:w w:val="105"/>
          <w:sz w:val="26"/>
          <w:szCs w:val="26"/>
          <w:lang w:val="es-ES" w:eastAsia="es-ES"/>
        </w:rPr>
        <w:t>y proceda a adjudicar las licitaciones."</w:t>
      </w:r>
    </w:p>
    <w:p w:rsidR="0069490C" w:rsidRDefault="0069490C">
      <w:pPr>
        <w:pStyle w:val="Style4"/>
        <w:kinsoku w:val="0"/>
        <w:autoSpaceDE/>
        <w:autoSpaceDN/>
        <w:spacing w:before="504" w:line="278" w:lineRule="auto"/>
        <w:rPr>
          <w:rStyle w:val="CharacterStyle4"/>
          <w:b/>
          <w:bCs/>
          <w:spacing w:val="-7"/>
          <w:w w:val="105"/>
          <w:sz w:val="25"/>
          <w:szCs w:val="25"/>
          <w:u w:val="single"/>
          <w:lang w:val="es-ES" w:eastAsia="es-ES"/>
        </w:rPr>
      </w:pPr>
      <w:r>
        <w:rPr>
          <w:rStyle w:val="CharacterStyle4"/>
          <w:spacing w:val="-5"/>
          <w:w w:val="105"/>
          <w:lang w:val="es-ES" w:eastAsia="es-ES"/>
        </w:rPr>
        <w:t xml:space="preserve">Las determinaciones del Transitorio en cuestión, el cual fuera añadido a la Ley No. </w:t>
      </w:r>
      <w:r>
        <w:rPr>
          <w:rStyle w:val="CharacterStyle4"/>
          <w:spacing w:val="-3"/>
          <w:w w:val="105"/>
          <w:lang w:val="es-ES" w:eastAsia="es-ES"/>
        </w:rPr>
        <w:t xml:space="preserve">7969 mediante la Ley No. 8833 del año 2010, son muy claras al señalar que lo que </w:t>
      </w:r>
      <w:r>
        <w:rPr>
          <w:rStyle w:val="CharacterStyle4"/>
          <w:spacing w:val="7"/>
          <w:w w:val="105"/>
          <w:lang w:val="es-ES" w:eastAsia="es-ES"/>
        </w:rPr>
        <w:t xml:space="preserve">se genera es una AUTORIZACIÓN, no una OBLIGACIÓN al Consejo de </w:t>
      </w:r>
      <w:r>
        <w:rPr>
          <w:rStyle w:val="CharacterStyle4"/>
          <w:spacing w:val="4"/>
          <w:w w:val="105"/>
          <w:lang w:val="es-ES" w:eastAsia="es-ES"/>
        </w:rPr>
        <w:t xml:space="preserve">Transporte Público para poder actuar </w:t>
      </w:r>
      <w:r>
        <w:rPr>
          <w:rStyle w:val="CharacterStyle4"/>
          <w:i/>
          <w:iCs/>
          <w:spacing w:val="4"/>
          <w:w w:val="105"/>
          <w:lang w:val="es-ES" w:eastAsia="es-ES"/>
        </w:rPr>
        <w:t xml:space="preserve">(no de oficio, sino a gestión de parte </w:t>
      </w:r>
      <w:r>
        <w:rPr>
          <w:rStyle w:val="CharacterStyle4"/>
          <w:i/>
          <w:iCs/>
          <w:spacing w:val="-5"/>
          <w:w w:val="105"/>
          <w:lang w:val="es-ES" w:eastAsia="es-ES"/>
        </w:rPr>
        <w:t xml:space="preserve">interesada y legitimada). </w:t>
      </w:r>
      <w:r>
        <w:rPr>
          <w:rStyle w:val="CharacterStyle4"/>
          <w:spacing w:val="-5"/>
          <w:w w:val="105"/>
          <w:lang w:val="es-ES" w:eastAsia="es-ES"/>
        </w:rPr>
        <w:t xml:space="preserve">Así como es evidente que sus determinaciones se disponen </w:t>
      </w:r>
      <w:r>
        <w:rPr>
          <w:rStyle w:val="CharacterStyle4"/>
          <w:spacing w:val="-1"/>
          <w:w w:val="105"/>
          <w:lang w:val="es-ES" w:eastAsia="es-ES"/>
        </w:rPr>
        <w:t xml:space="preserve">a favor de los Permisionarios y/o Concesionarios </w:t>
      </w:r>
      <w:r>
        <w:rPr>
          <w:rStyle w:val="CharacterStyle4"/>
          <w:b/>
          <w:bCs/>
          <w:spacing w:val="-1"/>
          <w:w w:val="105"/>
          <w:sz w:val="25"/>
          <w:szCs w:val="25"/>
          <w:u w:val="single"/>
          <w:lang w:val="es-ES" w:eastAsia="es-ES"/>
        </w:rPr>
        <w:t xml:space="preserve">que hubieran PARTICIPADO </w:t>
      </w:r>
      <w:r>
        <w:rPr>
          <w:rStyle w:val="CharacterStyle4"/>
          <w:b/>
          <w:bCs/>
          <w:spacing w:val="12"/>
          <w:w w:val="105"/>
          <w:sz w:val="25"/>
          <w:szCs w:val="25"/>
          <w:u w:val="single"/>
          <w:lang w:val="es-ES" w:eastAsia="es-ES"/>
        </w:rPr>
        <w:t xml:space="preserve">en el Primer Procedimiento Abreviado </w:t>
      </w:r>
      <w:r>
        <w:rPr>
          <w:rStyle w:val="CharacterStyle4"/>
          <w:rFonts w:ascii="Bookman Old Style" w:hAnsi="Bookman Old Style" w:cs="Bookman Old Style"/>
          <w:spacing w:val="12"/>
          <w:w w:val="105"/>
          <w:sz w:val="21"/>
          <w:szCs w:val="21"/>
          <w:u w:val="single"/>
          <w:lang w:val="es-ES" w:eastAsia="es-ES"/>
        </w:rPr>
        <w:t xml:space="preserve">y </w:t>
      </w:r>
      <w:r>
        <w:rPr>
          <w:rStyle w:val="CharacterStyle4"/>
          <w:b/>
          <w:bCs/>
          <w:spacing w:val="12"/>
          <w:w w:val="105"/>
          <w:sz w:val="25"/>
          <w:szCs w:val="25"/>
          <w:u w:val="single"/>
          <w:lang w:val="es-ES" w:eastAsia="es-ES"/>
        </w:rPr>
        <w:t xml:space="preserve">no hubieran resultado como </w:t>
      </w:r>
      <w:r>
        <w:rPr>
          <w:rStyle w:val="CharacterStyle4"/>
          <w:b/>
          <w:bCs/>
          <w:spacing w:val="-7"/>
          <w:w w:val="105"/>
          <w:sz w:val="25"/>
          <w:szCs w:val="25"/>
          <w:u w:val="single"/>
          <w:lang w:val="es-ES" w:eastAsia="es-ES"/>
        </w:rPr>
        <w:t>Adjudicatarios.</w:t>
      </w:r>
    </w:p>
    <w:p w:rsidR="0069490C" w:rsidRDefault="0069490C">
      <w:pPr>
        <w:pStyle w:val="Style4"/>
        <w:kinsoku w:val="0"/>
        <w:autoSpaceDE/>
        <w:autoSpaceDN/>
        <w:spacing w:before="360" w:line="273" w:lineRule="auto"/>
        <w:rPr>
          <w:rStyle w:val="CharacterStyle4"/>
          <w:spacing w:val="1"/>
          <w:w w:val="105"/>
          <w:lang w:val="es-ES" w:eastAsia="es-ES"/>
        </w:rPr>
      </w:pPr>
      <w:r>
        <w:rPr>
          <w:rStyle w:val="CharacterStyle4"/>
          <w:spacing w:val="-9"/>
          <w:w w:val="105"/>
          <w:lang w:val="es-ES" w:eastAsia="es-ES"/>
        </w:rPr>
        <w:t xml:space="preserve">Así las cosas, dado que se trata de una AUTORIZACIÓN, ante la cual el Consejo de </w:t>
      </w:r>
      <w:r>
        <w:rPr>
          <w:rStyle w:val="CharacterStyle4"/>
          <w:spacing w:val="-1"/>
          <w:w w:val="105"/>
          <w:lang w:val="es-ES" w:eastAsia="es-ES"/>
        </w:rPr>
        <w:t xml:space="preserve">Transporte Público no podría haber actuado de OFICIO, pues entra en juego y </w:t>
      </w:r>
      <w:r>
        <w:rPr>
          <w:rStyle w:val="CharacterStyle4"/>
          <w:spacing w:val="11"/>
          <w:w w:val="105"/>
          <w:lang w:val="es-ES" w:eastAsia="es-ES"/>
        </w:rPr>
        <w:t xml:space="preserve">conjunción la necesaria manifestación del interés y legitimación de los </w:t>
      </w:r>
      <w:r>
        <w:rPr>
          <w:rStyle w:val="CharacterStyle4"/>
          <w:spacing w:val="1"/>
          <w:w w:val="105"/>
          <w:lang w:val="es-ES" w:eastAsia="es-ES"/>
        </w:rPr>
        <w:t>Permisionarios o Concesionarios de Taxi que habiendo participado en el Primer</w:t>
      </w:r>
    </w:p>
    <w:p w:rsidR="0069490C" w:rsidRDefault="0069490C">
      <w:pPr>
        <w:pStyle w:val="Style4"/>
        <w:kinsoku w:val="0"/>
        <w:autoSpaceDE/>
        <w:autoSpaceDN/>
        <w:spacing w:before="360" w:line="273" w:lineRule="auto"/>
        <w:rPr>
          <w:rStyle w:val="CharacterStyle4"/>
          <w:spacing w:val="1"/>
          <w:w w:val="105"/>
          <w:lang w:val="es-ES" w:eastAsia="es-ES"/>
        </w:rPr>
      </w:pPr>
    </w:p>
    <w:p w:rsidR="0069490C" w:rsidRDefault="0069490C">
      <w:pPr>
        <w:pStyle w:val="Style2"/>
        <w:kinsoku w:val="0"/>
        <w:autoSpaceDE/>
        <w:autoSpaceDN/>
        <w:adjustRightInd/>
        <w:spacing w:before="108" w:line="189" w:lineRule="auto"/>
        <w:ind w:right="72"/>
        <w:jc w:val="right"/>
        <w:rPr>
          <w:rStyle w:val="CharacterStyle2"/>
          <w:rFonts w:ascii="Garamond" w:hAnsi="Garamond" w:cs="Garamond"/>
          <w:spacing w:val="1"/>
          <w:sz w:val="16"/>
          <w:szCs w:val="16"/>
          <w:lang w:val="es-ES" w:eastAsia="es-ES"/>
        </w:rPr>
      </w:pPr>
    </w:p>
    <w:p w:rsidR="0069490C" w:rsidRPr="00D64A4E" w:rsidRDefault="0069490C">
      <w:pPr>
        <w:spacing w:before="1404"/>
        <w:jc w:val="center"/>
        <w:rPr>
          <w:lang w:val="es-CR"/>
        </w:rPr>
      </w:pPr>
    </w:p>
    <w:p w:rsidR="0069490C" w:rsidRDefault="0069490C" w:rsidP="0069490C">
      <w:pPr>
        <w:pStyle w:val="Style5"/>
        <w:kinsoku w:val="0"/>
        <w:autoSpaceDE/>
        <w:autoSpaceDN/>
        <w:spacing w:before="0" w:line="276" w:lineRule="auto"/>
        <w:ind w:right="259"/>
        <w:rPr>
          <w:rStyle w:val="CharacterStyle4"/>
          <w:i/>
          <w:iCs/>
          <w:spacing w:val="-4"/>
          <w:w w:val="105"/>
          <w:lang w:val="es-ES" w:eastAsia="es-ES"/>
        </w:rPr>
      </w:pPr>
      <w:r>
        <w:rPr>
          <w:rStyle w:val="CharacterStyle4"/>
          <w:spacing w:val="-5"/>
          <w:w w:val="105"/>
          <w:lang w:val="es-ES" w:eastAsia="es-ES"/>
        </w:rPr>
        <w:t xml:space="preserve">Procedimiento Abreviado de Taxis hubieran quedado sin una Adjudicación, por el </w:t>
      </w:r>
      <w:r>
        <w:rPr>
          <w:rStyle w:val="CharacterStyle4"/>
          <w:spacing w:val="-1"/>
          <w:w w:val="105"/>
          <w:lang w:val="es-ES" w:eastAsia="es-ES"/>
        </w:rPr>
        <w:t xml:space="preserve">motivo que fuera. Y es así como se hacía necesaria una Gestión Formal ante la </w:t>
      </w:r>
      <w:r>
        <w:rPr>
          <w:rStyle w:val="CharacterStyle4"/>
          <w:w w:val="105"/>
          <w:lang w:val="es-ES" w:eastAsia="es-ES"/>
        </w:rPr>
        <w:t xml:space="preserve">Administración para que esta pudiera tener conocimiento y certeza del Interés </w:t>
      </w:r>
      <w:r>
        <w:rPr>
          <w:rStyle w:val="CharacterStyle4"/>
          <w:spacing w:val="-4"/>
          <w:w w:val="105"/>
          <w:lang w:val="es-ES" w:eastAsia="es-ES"/>
        </w:rPr>
        <w:t xml:space="preserve">Legítimo y Actual de cada Interesado </w:t>
      </w:r>
      <w:r>
        <w:rPr>
          <w:rStyle w:val="CharacterStyle4"/>
          <w:i/>
          <w:iCs/>
          <w:spacing w:val="-4"/>
          <w:w w:val="105"/>
          <w:lang w:val="es-ES" w:eastAsia="es-ES"/>
        </w:rPr>
        <w:t>(valga lo redundante).</w:t>
      </w:r>
    </w:p>
    <w:p w:rsidR="0069490C" w:rsidRDefault="0069490C" w:rsidP="0069490C">
      <w:pPr>
        <w:pStyle w:val="Style5"/>
        <w:kinsoku w:val="0"/>
        <w:autoSpaceDE/>
        <w:autoSpaceDN/>
        <w:spacing w:before="324"/>
        <w:ind w:right="259"/>
        <w:rPr>
          <w:rStyle w:val="CharacterStyle4"/>
          <w:b/>
          <w:bCs/>
          <w:spacing w:val="-4"/>
          <w:lang w:val="es-ES" w:eastAsia="es-ES"/>
        </w:rPr>
      </w:pPr>
      <w:r>
        <w:rPr>
          <w:rStyle w:val="CharacterStyle4"/>
          <w:spacing w:val="-1"/>
          <w:w w:val="105"/>
          <w:lang w:val="es-ES" w:eastAsia="es-ES"/>
        </w:rPr>
        <w:t xml:space="preserve">Adicionalmente, el juego idiomático que pretende realizar la Apelante no es de </w:t>
      </w:r>
      <w:r>
        <w:rPr>
          <w:rStyle w:val="CharacterStyle4"/>
          <w:spacing w:val="-5"/>
          <w:w w:val="105"/>
          <w:lang w:val="es-ES" w:eastAsia="es-ES"/>
        </w:rPr>
        <w:t xml:space="preserve">recibo; pues el texto del Transitorio es muy claro. Sus beneficios se </w:t>
      </w:r>
      <w:proofErr w:type="spellStart"/>
      <w:r>
        <w:rPr>
          <w:rStyle w:val="CharacterStyle4"/>
          <w:spacing w:val="-5"/>
          <w:w w:val="105"/>
          <w:lang w:val="es-ES" w:eastAsia="es-ES"/>
        </w:rPr>
        <w:t>extienen</w:t>
      </w:r>
      <w:proofErr w:type="spellEnd"/>
      <w:r>
        <w:rPr>
          <w:rStyle w:val="CharacterStyle4"/>
          <w:spacing w:val="-5"/>
          <w:w w:val="105"/>
          <w:lang w:val="es-ES" w:eastAsia="es-ES"/>
        </w:rPr>
        <w:t xml:space="preserve"> para </w:t>
      </w:r>
      <w:r>
        <w:rPr>
          <w:rStyle w:val="CharacterStyle4"/>
          <w:spacing w:val="-2"/>
          <w:w w:val="105"/>
          <w:lang w:val="es-ES" w:eastAsia="es-ES"/>
        </w:rPr>
        <w:t xml:space="preserve">aquellos Permisionarios y/o Concesionarios que hubieren PARTICIPADO en el </w:t>
      </w:r>
      <w:r>
        <w:rPr>
          <w:rStyle w:val="CharacterStyle4"/>
          <w:spacing w:val="-4"/>
          <w:w w:val="105"/>
          <w:lang w:val="es-ES" w:eastAsia="es-ES"/>
        </w:rPr>
        <w:t xml:space="preserve">Primer Procedimiento Abreviado de Taxis. Y la misma recurrente reconoce que pese a ostentar antes del mismo un Permiso, </w:t>
      </w:r>
      <w:r>
        <w:rPr>
          <w:rStyle w:val="CharacterStyle4"/>
          <w:b/>
          <w:bCs/>
          <w:spacing w:val="-4"/>
          <w:lang w:val="es-ES" w:eastAsia="es-ES"/>
        </w:rPr>
        <w:t>NO PARTICIPÓ.</w:t>
      </w:r>
    </w:p>
    <w:p w:rsidR="0069490C" w:rsidRDefault="0069490C" w:rsidP="0069490C">
      <w:pPr>
        <w:pStyle w:val="Style5"/>
        <w:kinsoku w:val="0"/>
        <w:autoSpaceDE/>
        <w:autoSpaceDN/>
        <w:spacing w:line="273" w:lineRule="auto"/>
        <w:ind w:right="259"/>
        <w:rPr>
          <w:rStyle w:val="CharacterStyle4"/>
          <w:b/>
          <w:bCs/>
          <w:lang w:val="es-ES" w:eastAsia="es-ES"/>
        </w:rPr>
      </w:pPr>
      <w:r>
        <w:rPr>
          <w:rStyle w:val="CharacterStyle4"/>
          <w:spacing w:val="1"/>
          <w:w w:val="105"/>
          <w:lang w:val="es-ES" w:eastAsia="es-ES"/>
        </w:rPr>
        <w:t>Dado que Doña L</w:t>
      </w:r>
      <w:r w:rsidR="005E6937">
        <w:rPr>
          <w:rStyle w:val="CharacterStyle4"/>
          <w:spacing w:val="1"/>
          <w:w w:val="105"/>
          <w:lang w:val="es-ES" w:eastAsia="es-ES"/>
        </w:rPr>
        <w:t>.</w:t>
      </w:r>
      <w:r>
        <w:rPr>
          <w:rStyle w:val="CharacterStyle4"/>
          <w:spacing w:val="1"/>
          <w:w w:val="105"/>
          <w:lang w:val="es-ES" w:eastAsia="es-ES"/>
        </w:rPr>
        <w:t xml:space="preserve"> ni participó en el Primer Procedimiento Abreviado de </w:t>
      </w:r>
      <w:r>
        <w:rPr>
          <w:rStyle w:val="CharacterStyle4"/>
          <w:spacing w:val="-5"/>
          <w:w w:val="105"/>
          <w:lang w:val="es-ES" w:eastAsia="es-ES"/>
        </w:rPr>
        <w:t xml:space="preserve">Taxis, ni Solicitó un Permiso de los que se podía asignar a tenor de las disposiciones </w:t>
      </w:r>
      <w:r>
        <w:rPr>
          <w:rStyle w:val="CharacterStyle4"/>
          <w:spacing w:val="14"/>
          <w:w w:val="105"/>
          <w:lang w:val="es-ES" w:eastAsia="es-ES"/>
        </w:rPr>
        <w:t xml:space="preserve">del Transitorio X de la Ley No 7969; </w:t>
      </w:r>
      <w:r>
        <w:rPr>
          <w:rStyle w:val="CharacterStyle4"/>
          <w:b/>
          <w:bCs/>
          <w:spacing w:val="14"/>
          <w:lang w:val="es-ES" w:eastAsia="es-ES"/>
        </w:rPr>
        <w:t xml:space="preserve">no le asiste razón alguna en sus </w:t>
      </w:r>
      <w:r>
        <w:rPr>
          <w:rStyle w:val="CharacterStyle4"/>
          <w:b/>
          <w:bCs/>
          <w:lang w:val="es-ES" w:eastAsia="es-ES"/>
        </w:rPr>
        <w:t xml:space="preserve">cuestionamiento y adolece de toda Legitimación y Derecho en cuanto a lo que </w:t>
      </w:r>
      <w:proofErr w:type="spellStart"/>
      <w:r>
        <w:rPr>
          <w:rStyle w:val="CharacterStyle4"/>
          <w:b/>
          <w:bCs/>
          <w:spacing w:val="-2"/>
          <w:lang w:val="es-ES" w:eastAsia="es-ES"/>
        </w:rPr>
        <w:t>elocusiona</w:t>
      </w:r>
      <w:proofErr w:type="spellEnd"/>
      <w:r>
        <w:rPr>
          <w:rStyle w:val="CharacterStyle4"/>
          <w:b/>
          <w:bCs/>
          <w:spacing w:val="-2"/>
          <w:lang w:val="es-ES" w:eastAsia="es-ES"/>
        </w:rPr>
        <w:t xml:space="preserve">. Siendo lo meritorio el rechazar sus acciones de impugnación por lo </w:t>
      </w:r>
      <w:r>
        <w:rPr>
          <w:rStyle w:val="CharacterStyle4"/>
          <w:b/>
          <w:bCs/>
          <w:lang w:val="es-ES" w:eastAsia="es-ES"/>
        </w:rPr>
        <w:t>apuntado.</w:t>
      </w:r>
    </w:p>
    <w:p w:rsidR="0069490C" w:rsidRDefault="0069490C" w:rsidP="0069490C">
      <w:pPr>
        <w:pStyle w:val="Style5"/>
        <w:kinsoku w:val="0"/>
        <w:autoSpaceDE/>
        <w:autoSpaceDN/>
        <w:ind w:left="0" w:right="259" w:firstLine="72"/>
        <w:rPr>
          <w:rStyle w:val="CharacterStyle4"/>
          <w:spacing w:val="-4"/>
          <w:w w:val="105"/>
          <w:lang w:val="es-ES" w:eastAsia="es-ES"/>
        </w:rPr>
      </w:pPr>
      <w:r>
        <w:rPr>
          <w:rStyle w:val="CharacterStyle4"/>
          <w:spacing w:val="-6"/>
          <w:w w:val="105"/>
          <w:lang w:val="es-ES" w:eastAsia="es-ES"/>
        </w:rPr>
        <w:t xml:space="preserve">En cuanto al aspecto de la Nulidad planteada, tanto por la accesoriedad de la misma, </w:t>
      </w:r>
      <w:r>
        <w:rPr>
          <w:rStyle w:val="CharacterStyle4"/>
          <w:spacing w:val="-3"/>
          <w:w w:val="105"/>
          <w:lang w:val="es-ES" w:eastAsia="es-ES"/>
        </w:rPr>
        <w:t xml:space="preserve">como por el hecho de que este Tribunal no observa la existencia de algún vicio o </w:t>
      </w:r>
      <w:r>
        <w:rPr>
          <w:rStyle w:val="CharacterStyle4"/>
          <w:spacing w:val="-6"/>
          <w:w w:val="105"/>
          <w:lang w:val="es-ES" w:eastAsia="es-ES"/>
        </w:rPr>
        <w:t xml:space="preserve">falencia en cuanto a alguno de los elementos Objetivos, Subjetivos y/o Formales que </w:t>
      </w:r>
      <w:r>
        <w:rPr>
          <w:rStyle w:val="CharacterStyle4"/>
          <w:spacing w:val="2"/>
          <w:w w:val="105"/>
          <w:lang w:val="es-ES" w:eastAsia="es-ES"/>
        </w:rPr>
        <w:t xml:space="preserve">pueda determinar algún Vicio Nugatorio en cuanto a lo actuado en el caso de </w:t>
      </w:r>
      <w:r>
        <w:rPr>
          <w:rStyle w:val="CharacterStyle4"/>
          <w:spacing w:val="9"/>
          <w:w w:val="105"/>
          <w:lang w:val="es-ES" w:eastAsia="es-ES"/>
        </w:rPr>
        <w:t xml:space="preserve">marras. Así como tampoco se determina alguna infracción a los derechos </w:t>
      </w:r>
      <w:r>
        <w:rPr>
          <w:rStyle w:val="CharacterStyle4"/>
          <w:spacing w:val="3"/>
          <w:w w:val="105"/>
          <w:lang w:val="es-ES" w:eastAsia="es-ES"/>
        </w:rPr>
        <w:t xml:space="preserve">Fundamentales de Justicia, Debido Proceso y/o defensa. No resultando como </w:t>
      </w:r>
      <w:r>
        <w:rPr>
          <w:rStyle w:val="CharacterStyle4"/>
          <w:spacing w:val="-4"/>
          <w:w w:val="105"/>
          <w:lang w:val="es-ES" w:eastAsia="es-ES"/>
        </w:rPr>
        <w:t>procedente la Incidencia de Nulidad que también se ha atendido por este medio.</w:t>
      </w:r>
    </w:p>
    <w:p w:rsidR="0069490C" w:rsidRDefault="0069490C" w:rsidP="0069490C">
      <w:pPr>
        <w:pStyle w:val="Style2"/>
        <w:kinsoku w:val="0"/>
        <w:autoSpaceDE/>
        <w:autoSpaceDN/>
        <w:adjustRightInd/>
        <w:spacing w:before="612" w:line="204" w:lineRule="auto"/>
        <w:ind w:left="3672" w:right="259"/>
        <w:rPr>
          <w:rStyle w:val="CharacterStyle2"/>
          <w:b/>
          <w:bCs/>
          <w:sz w:val="26"/>
          <w:szCs w:val="26"/>
          <w:lang w:val="es-ES" w:eastAsia="es-ES"/>
        </w:rPr>
      </w:pPr>
      <w:r>
        <w:rPr>
          <w:rStyle w:val="CharacterStyle2"/>
          <w:b/>
          <w:bCs/>
          <w:sz w:val="26"/>
          <w:szCs w:val="26"/>
          <w:lang w:val="es-ES" w:eastAsia="es-ES"/>
        </w:rPr>
        <w:t>POR TANTO</w:t>
      </w:r>
    </w:p>
    <w:p w:rsidR="0069490C" w:rsidRDefault="0069490C" w:rsidP="0069490C">
      <w:pPr>
        <w:pStyle w:val="Style2"/>
        <w:tabs>
          <w:tab w:val="left" w:pos="284"/>
          <w:tab w:val="right" w:pos="8890"/>
        </w:tabs>
        <w:kinsoku w:val="0"/>
        <w:autoSpaceDE/>
        <w:autoSpaceDN/>
        <w:adjustRightInd/>
        <w:spacing w:before="216" w:line="276" w:lineRule="auto"/>
        <w:ind w:right="259"/>
        <w:jc w:val="both"/>
        <w:rPr>
          <w:rStyle w:val="CharacterStyle2"/>
          <w:w w:val="105"/>
          <w:sz w:val="26"/>
          <w:szCs w:val="26"/>
          <w:lang w:val="es-ES" w:eastAsia="es-ES"/>
        </w:rPr>
      </w:pPr>
      <w:r>
        <w:rPr>
          <w:rStyle w:val="CharacterStyle2"/>
          <w:b/>
          <w:bCs/>
          <w:spacing w:val="-34"/>
          <w:sz w:val="26"/>
          <w:szCs w:val="26"/>
          <w:lang w:val="es-ES" w:eastAsia="es-ES"/>
        </w:rPr>
        <w:t>I.-</w:t>
      </w:r>
      <w:r>
        <w:rPr>
          <w:rStyle w:val="CharacterStyle2"/>
          <w:b/>
          <w:bCs/>
          <w:spacing w:val="-34"/>
          <w:sz w:val="26"/>
          <w:szCs w:val="26"/>
          <w:lang w:val="es-ES" w:eastAsia="es-ES"/>
        </w:rPr>
        <w:tab/>
      </w:r>
      <w:r>
        <w:rPr>
          <w:rStyle w:val="CharacterStyle2"/>
          <w:spacing w:val="-3"/>
          <w:w w:val="105"/>
          <w:sz w:val="26"/>
          <w:szCs w:val="26"/>
          <w:lang w:val="es-ES" w:eastAsia="es-ES"/>
        </w:rPr>
        <w:t xml:space="preserve">Conforme las determinaciones precedentes consignadas en esta Resolución y  </w:t>
      </w:r>
      <w:r>
        <w:rPr>
          <w:rStyle w:val="CharacterStyle2"/>
          <w:w w:val="105"/>
          <w:sz w:val="26"/>
          <w:szCs w:val="26"/>
          <w:lang w:val="es-ES" w:eastAsia="es-ES"/>
        </w:rPr>
        <w:t xml:space="preserve">en su mérito, se dispone </w:t>
      </w:r>
      <w:r>
        <w:rPr>
          <w:rStyle w:val="CharacterStyle2"/>
          <w:b/>
          <w:bCs/>
          <w:sz w:val="26"/>
          <w:szCs w:val="26"/>
          <w:u w:val="single"/>
          <w:lang w:val="es-ES" w:eastAsia="es-ES"/>
        </w:rPr>
        <w:t>RECHAZAR</w:t>
      </w:r>
      <w:r>
        <w:rPr>
          <w:rStyle w:val="CharacterStyle2"/>
          <w:w w:val="105"/>
          <w:sz w:val="26"/>
          <w:szCs w:val="26"/>
          <w:lang w:val="es-ES" w:eastAsia="es-ES"/>
        </w:rPr>
        <w:t xml:space="preserve"> por Falta de Legitimación, el </w:t>
      </w:r>
      <w:r>
        <w:rPr>
          <w:rStyle w:val="CharacterStyle2"/>
          <w:b/>
          <w:bCs/>
          <w:sz w:val="26"/>
          <w:szCs w:val="26"/>
          <w:lang w:val="es-ES" w:eastAsia="es-ES"/>
        </w:rPr>
        <w:t xml:space="preserve">RECURSO </w:t>
      </w:r>
      <w:r>
        <w:rPr>
          <w:rStyle w:val="CharacterStyle2"/>
          <w:b/>
          <w:bCs/>
          <w:spacing w:val="7"/>
          <w:sz w:val="26"/>
          <w:szCs w:val="26"/>
          <w:lang w:val="es-ES" w:eastAsia="es-ES"/>
        </w:rPr>
        <w:t xml:space="preserve">DE APELACIÓN </w:t>
      </w:r>
      <w:r>
        <w:rPr>
          <w:rStyle w:val="CharacterStyle2"/>
          <w:spacing w:val="7"/>
          <w:w w:val="105"/>
          <w:sz w:val="26"/>
          <w:szCs w:val="26"/>
          <w:lang w:val="es-ES" w:eastAsia="es-ES"/>
        </w:rPr>
        <w:t xml:space="preserve">en subsidio e </w:t>
      </w:r>
      <w:r>
        <w:rPr>
          <w:rStyle w:val="CharacterStyle2"/>
          <w:b/>
          <w:bCs/>
          <w:spacing w:val="7"/>
          <w:sz w:val="26"/>
          <w:szCs w:val="26"/>
          <w:lang w:val="es-ES" w:eastAsia="es-ES"/>
        </w:rPr>
        <w:t xml:space="preserve">INCIDENTE DE NULIDAD ABSOLUTA </w:t>
      </w:r>
      <w:r>
        <w:rPr>
          <w:rStyle w:val="CharacterStyle2"/>
          <w:spacing w:val="8"/>
          <w:w w:val="105"/>
          <w:sz w:val="26"/>
          <w:szCs w:val="26"/>
          <w:lang w:val="es-ES" w:eastAsia="es-ES"/>
        </w:rPr>
        <w:t xml:space="preserve">interpuesto por la Señora </w:t>
      </w:r>
      <w:r>
        <w:rPr>
          <w:rStyle w:val="CharacterStyle2"/>
          <w:b/>
          <w:bCs/>
          <w:spacing w:val="8"/>
          <w:sz w:val="26"/>
          <w:szCs w:val="26"/>
          <w:lang w:val="es-ES" w:eastAsia="es-ES"/>
        </w:rPr>
        <w:t>L</w:t>
      </w:r>
      <w:r w:rsidR="005E6937">
        <w:rPr>
          <w:rStyle w:val="CharacterStyle2"/>
          <w:b/>
          <w:bCs/>
          <w:spacing w:val="8"/>
          <w:sz w:val="26"/>
          <w:szCs w:val="26"/>
          <w:lang w:val="es-ES" w:eastAsia="es-ES"/>
        </w:rPr>
        <w:t>.</w:t>
      </w:r>
      <w:r>
        <w:rPr>
          <w:rStyle w:val="CharacterStyle2"/>
          <w:b/>
          <w:bCs/>
          <w:spacing w:val="8"/>
          <w:sz w:val="26"/>
          <w:szCs w:val="26"/>
          <w:lang w:val="es-ES" w:eastAsia="es-ES"/>
        </w:rPr>
        <w:t>C</w:t>
      </w:r>
      <w:r w:rsidR="005E6937">
        <w:rPr>
          <w:rStyle w:val="CharacterStyle2"/>
          <w:b/>
          <w:bCs/>
          <w:spacing w:val="8"/>
          <w:sz w:val="26"/>
          <w:szCs w:val="26"/>
          <w:lang w:val="es-ES" w:eastAsia="es-ES"/>
        </w:rPr>
        <w:t>.</w:t>
      </w:r>
      <w:r>
        <w:rPr>
          <w:rStyle w:val="CharacterStyle2"/>
          <w:b/>
          <w:bCs/>
          <w:spacing w:val="8"/>
          <w:sz w:val="26"/>
          <w:szCs w:val="26"/>
          <w:lang w:val="es-ES" w:eastAsia="es-ES"/>
        </w:rPr>
        <w:t>M</w:t>
      </w:r>
      <w:r w:rsidR="005E6937">
        <w:rPr>
          <w:rStyle w:val="CharacterStyle2"/>
          <w:b/>
          <w:bCs/>
          <w:spacing w:val="8"/>
          <w:sz w:val="26"/>
          <w:szCs w:val="26"/>
          <w:lang w:val="es-ES" w:eastAsia="es-ES"/>
        </w:rPr>
        <w:t>.</w:t>
      </w:r>
      <w:r>
        <w:rPr>
          <w:rStyle w:val="CharacterStyle2"/>
          <w:b/>
          <w:bCs/>
          <w:spacing w:val="8"/>
          <w:sz w:val="26"/>
          <w:szCs w:val="26"/>
          <w:lang w:val="es-ES" w:eastAsia="es-ES"/>
        </w:rPr>
        <w:t xml:space="preserve">, </w:t>
      </w:r>
      <w:r>
        <w:rPr>
          <w:rStyle w:val="CharacterStyle2"/>
          <w:spacing w:val="8"/>
          <w:w w:val="105"/>
          <w:sz w:val="26"/>
          <w:szCs w:val="26"/>
          <w:lang w:val="es-ES" w:eastAsia="es-ES"/>
        </w:rPr>
        <w:t xml:space="preserve">de calidades </w:t>
      </w:r>
      <w:r>
        <w:rPr>
          <w:rStyle w:val="CharacterStyle2"/>
          <w:spacing w:val="5"/>
          <w:w w:val="105"/>
          <w:sz w:val="26"/>
          <w:szCs w:val="26"/>
          <w:lang w:val="es-ES" w:eastAsia="es-ES"/>
        </w:rPr>
        <w:t xml:space="preserve">conocidas y portadora de la cédula de identidad </w:t>
      </w:r>
      <w:proofErr w:type="gramStart"/>
      <w:r>
        <w:rPr>
          <w:rStyle w:val="CharacterStyle2"/>
          <w:spacing w:val="5"/>
          <w:w w:val="105"/>
          <w:sz w:val="26"/>
          <w:szCs w:val="26"/>
          <w:lang w:val="es-ES" w:eastAsia="es-ES"/>
        </w:rPr>
        <w:t xml:space="preserve">número </w:t>
      </w:r>
      <w:r w:rsidR="005E6937">
        <w:rPr>
          <w:rStyle w:val="CharacterStyle2"/>
          <w:spacing w:val="5"/>
          <w:w w:val="105"/>
          <w:sz w:val="26"/>
          <w:szCs w:val="26"/>
          <w:lang w:val="es-ES" w:eastAsia="es-ES"/>
        </w:rPr>
        <w:t>…</w:t>
      </w:r>
      <w:proofErr w:type="gramEnd"/>
      <w:r>
        <w:rPr>
          <w:rStyle w:val="CharacterStyle2"/>
          <w:spacing w:val="5"/>
          <w:w w:val="105"/>
          <w:sz w:val="26"/>
          <w:szCs w:val="26"/>
          <w:lang w:val="es-ES" w:eastAsia="es-ES"/>
        </w:rPr>
        <w:t xml:space="preserve">, en su </w:t>
      </w:r>
      <w:r>
        <w:rPr>
          <w:rStyle w:val="CharacterStyle2"/>
          <w:spacing w:val="2"/>
          <w:w w:val="105"/>
          <w:sz w:val="26"/>
          <w:szCs w:val="26"/>
          <w:lang w:val="es-ES" w:eastAsia="es-ES"/>
        </w:rPr>
        <w:t xml:space="preserve">condición personal, contra lo dispuesto por la Junta Directiva del Consejo de </w:t>
      </w:r>
      <w:r>
        <w:rPr>
          <w:rStyle w:val="CharacterStyle2"/>
          <w:spacing w:val="-4"/>
          <w:w w:val="105"/>
          <w:sz w:val="26"/>
          <w:szCs w:val="26"/>
          <w:lang w:val="es-ES" w:eastAsia="es-ES"/>
        </w:rPr>
        <w:t xml:space="preserve">Transporte Público mediante su Sesión Ordinaria No. 37-2011 del 26 de Mayo del </w:t>
      </w:r>
      <w:r>
        <w:rPr>
          <w:rStyle w:val="CharacterStyle2"/>
          <w:w w:val="105"/>
          <w:sz w:val="26"/>
          <w:szCs w:val="26"/>
          <w:lang w:val="es-ES" w:eastAsia="es-ES"/>
        </w:rPr>
        <w:t>2011.</w:t>
      </w:r>
    </w:p>
    <w:p w:rsidR="005E6937" w:rsidRDefault="005E6937" w:rsidP="0069490C">
      <w:pPr>
        <w:pStyle w:val="Style2"/>
        <w:tabs>
          <w:tab w:val="left" w:pos="284"/>
          <w:tab w:val="right" w:pos="8890"/>
        </w:tabs>
        <w:kinsoku w:val="0"/>
        <w:autoSpaceDE/>
        <w:autoSpaceDN/>
        <w:adjustRightInd/>
        <w:spacing w:before="216" w:line="276" w:lineRule="auto"/>
        <w:ind w:right="259"/>
        <w:jc w:val="both"/>
        <w:rPr>
          <w:rStyle w:val="CharacterStyle2"/>
          <w:w w:val="105"/>
          <w:sz w:val="26"/>
          <w:szCs w:val="26"/>
          <w:lang w:val="es-ES" w:eastAsia="es-ES"/>
        </w:rPr>
      </w:pPr>
    </w:p>
    <w:p w:rsidR="005E6937" w:rsidRDefault="005E6937" w:rsidP="0069490C">
      <w:pPr>
        <w:pStyle w:val="Style2"/>
        <w:tabs>
          <w:tab w:val="left" w:pos="284"/>
          <w:tab w:val="right" w:pos="8890"/>
        </w:tabs>
        <w:kinsoku w:val="0"/>
        <w:autoSpaceDE/>
        <w:autoSpaceDN/>
        <w:adjustRightInd/>
        <w:spacing w:before="216" w:line="276" w:lineRule="auto"/>
        <w:ind w:right="259"/>
        <w:jc w:val="both"/>
        <w:rPr>
          <w:rStyle w:val="CharacterStyle2"/>
          <w:w w:val="105"/>
          <w:sz w:val="26"/>
          <w:szCs w:val="26"/>
          <w:lang w:val="es-ES" w:eastAsia="es-ES"/>
        </w:rPr>
      </w:pPr>
    </w:p>
    <w:p w:rsidR="005E6937" w:rsidRDefault="005E6937" w:rsidP="0069490C">
      <w:pPr>
        <w:pStyle w:val="Style2"/>
        <w:tabs>
          <w:tab w:val="left" w:pos="284"/>
          <w:tab w:val="right" w:pos="8890"/>
        </w:tabs>
        <w:kinsoku w:val="0"/>
        <w:autoSpaceDE/>
        <w:autoSpaceDN/>
        <w:adjustRightInd/>
        <w:spacing w:before="216" w:line="276" w:lineRule="auto"/>
        <w:ind w:right="259"/>
        <w:jc w:val="both"/>
        <w:rPr>
          <w:rStyle w:val="CharacterStyle2"/>
          <w:w w:val="105"/>
          <w:sz w:val="26"/>
          <w:szCs w:val="26"/>
          <w:lang w:val="es-ES" w:eastAsia="es-ES"/>
        </w:rPr>
      </w:pPr>
    </w:p>
    <w:p w:rsidR="005E6937" w:rsidRDefault="005E6937" w:rsidP="0069490C">
      <w:pPr>
        <w:pStyle w:val="Style2"/>
        <w:tabs>
          <w:tab w:val="left" w:pos="284"/>
          <w:tab w:val="right" w:pos="8890"/>
        </w:tabs>
        <w:kinsoku w:val="0"/>
        <w:autoSpaceDE/>
        <w:autoSpaceDN/>
        <w:adjustRightInd/>
        <w:spacing w:before="216" w:line="276" w:lineRule="auto"/>
        <w:ind w:right="259"/>
        <w:jc w:val="both"/>
        <w:rPr>
          <w:rStyle w:val="CharacterStyle2"/>
          <w:w w:val="105"/>
          <w:sz w:val="26"/>
          <w:szCs w:val="26"/>
          <w:lang w:val="es-ES" w:eastAsia="es-ES"/>
        </w:rPr>
      </w:pPr>
    </w:p>
    <w:p w:rsidR="0069490C" w:rsidRDefault="0069490C" w:rsidP="0069490C">
      <w:pPr>
        <w:pStyle w:val="Style2"/>
        <w:numPr>
          <w:ilvl w:val="0"/>
          <w:numId w:val="6"/>
        </w:numPr>
        <w:tabs>
          <w:tab w:val="clear" w:pos="792"/>
          <w:tab w:val="num" w:pos="567"/>
        </w:tabs>
        <w:kinsoku w:val="0"/>
        <w:autoSpaceDE/>
        <w:autoSpaceDN/>
        <w:adjustRightInd/>
        <w:spacing w:line="280" w:lineRule="auto"/>
        <w:ind w:left="0" w:right="259"/>
        <w:jc w:val="both"/>
        <w:rPr>
          <w:rStyle w:val="CharacterStyle2"/>
          <w:spacing w:val="-7"/>
          <w:sz w:val="26"/>
          <w:szCs w:val="26"/>
          <w:lang w:val="es-ES" w:eastAsia="es-ES"/>
        </w:rPr>
      </w:pPr>
      <w:r>
        <w:rPr>
          <w:rStyle w:val="CharacterStyle2"/>
          <w:spacing w:val="6"/>
          <w:sz w:val="26"/>
          <w:szCs w:val="26"/>
          <w:lang w:val="es-ES" w:eastAsia="es-ES"/>
        </w:rPr>
        <w:t xml:space="preserve">Conforme las disposiciones del Artículo No. 16 de la Ley No. 7969 se </w:t>
      </w:r>
      <w:r>
        <w:rPr>
          <w:rStyle w:val="CharacterStyle2"/>
          <w:spacing w:val="1"/>
          <w:sz w:val="26"/>
          <w:szCs w:val="26"/>
          <w:lang w:val="es-ES" w:eastAsia="es-ES"/>
        </w:rPr>
        <w:t xml:space="preserve">recuerda que los fallos de este Tribunal son de acatamiento inmediato, estricto y </w:t>
      </w:r>
      <w:r>
        <w:rPr>
          <w:rStyle w:val="CharacterStyle2"/>
          <w:spacing w:val="-7"/>
          <w:sz w:val="26"/>
          <w:szCs w:val="26"/>
          <w:lang w:val="es-ES" w:eastAsia="es-ES"/>
        </w:rPr>
        <w:t>obligatorio.</w:t>
      </w:r>
    </w:p>
    <w:p w:rsidR="0069490C" w:rsidRDefault="0069490C" w:rsidP="0069490C">
      <w:pPr>
        <w:pStyle w:val="Style2"/>
        <w:numPr>
          <w:ilvl w:val="0"/>
          <w:numId w:val="6"/>
        </w:numPr>
        <w:tabs>
          <w:tab w:val="clear" w:pos="792"/>
          <w:tab w:val="num" w:pos="567"/>
        </w:tabs>
        <w:kinsoku w:val="0"/>
        <w:autoSpaceDE/>
        <w:autoSpaceDN/>
        <w:adjustRightInd/>
        <w:spacing w:before="216" w:line="271" w:lineRule="auto"/>
        <w:ind w:left="0" w:right="259"/>
        <w:jc w:val="both"/>
        <w:rPr>
          <w:rStyle w:val="CharacterStyle2"/>
          <w:i/>
          <w:iCs/>
          <w:spacing w:val="-4"/>
          <w:w w:val="105"/>
          <w:sz w:val="25"/>
          <w:szCs w:val="25"/>
          <w:lang w:val="es-ES" w:eastAsia="es-ES"/>
        </w:rPr>
      </w:pPr>
      <w:r>
        <w:rPr>
          <w:rStyle w:val="CharacterStyle2"/>
          <w:sz w:val="26"/>
          <w:szCs w:val="26"/>
          <w:lang w:val="es-ES" w:eastAsia="es-ES"/>
        </w:rPr>
        <w:t xml:space="preserve">Por carecer la presente resolución de ulterior recurso en sede administrativa, </w:t>
      </w:r>
      <w:r>
        <w:rPr>
          <w:rStyle w:val="CharacterStyle2"/>
          <w:spacing w:val="5"/>
          <w:sz w:val="26"/>
          <w:szCs w:val="26"/>
          <w:lang w:val="es-ES" w:eastAsia="es-ES"/>
        </w:rPr>
        <w:t xml:space="preserve">de conformidad con los artículos 16 y 22, inciso c), de la Ley 7969, </w:t>
      </w:r>
      <w:r>
        <w:rPr>
          <w:rStyle w:val="CharacterStyle2"/>
          <w:i/>
          <w:iCs/>
          <w:spacing w:val="5"/>
          <w:w w:val="105"/>
          <w:sz w:val="25"/>
          <w:szCs w:val="25"/>
          <w:lang w:val="es-ES" w:eastAsia="es-ES"/>
        </w:rPr>
        <w:t xml:space="preserve">se da por </w:t>
      </w:r>
      <w:r>
        <w:rPr>
          <w:rStyle w:val="CharacterStyle2"/>
          <w:i/>
          <w:iCs/>
          <w:spacing w:val="-4"/>
          <w:w w:val="105"/>
          <w:sz w:val="25"/>
          <w:szCs w:val="25"/>
          <w:lang w:val="es-ES" w:eastAsia="es-ES"/>
        </w:rPr>
        <w:t>agotada la vía administrativa.</w:t>
      </w:r>
    </w:p>
    <w:p w:rsidR="0069490C" w:rsidRDefault="0069490C" w:rsidP="0069490C">
      <w:pPr>
        <w:pStyle w:val="Style2"/>
        <w:tabs>
          <w:tab w:val="num" w:pos="567"/>
        </w:tabs>
        <w:kinsoku w:val="0"/>
        <w:autoSpaceDE/>
        <w:autoSpaceDN/>
        <w:adjustRightInd/>
        <w:spacing w:before="216"/>
        <w:ind w:right="259"/>
        <w:rPr>
          <w:rStyle w:val="CharacterStyle2"/>
          <w:b/>
          <w:bCs/>
          <w:spacing w:val="-2"/>
          <w:sz w:val="25"/>
          <w:szCs w:val="25"/>
          <w:lang w:val="es-ES" w:eastAsia="es-ES"/>
        </w:rPr>
      </w:pPr>
      <w:r>
        <w:rPr>
          <w:rStyle w:val="CharacterStyle2"/>
          <w:b/>
          <w:bCs/>
          <w:spacing w:val="-2"/>
          <w:sz w:val="25"/>
          <w:szCs w:val="25"/>
          <w:lang w:val="es-ES" w:eastAsia="es-ES"/>
        </w:rPr>
        <w:t>Notifíquese.-</w:t>
      </w:r>
    </w:p>
    <w:p w:rsidR="0069490C" w:rsidRPr="008A4FD2" w:rsidRDefault="0069490C">
      <w:pPr>
        <w:spacing w:before="180"/>
        <w:ind w:left="864"/>
        <w:rPr>
          <w:lang w:val="es-CR"/>
        </w:rPr>
      </w:pPr>
    </w:p>
    <w:p w:rsidR="008A4FD2" w:rsidRDefault="008A4FD2" w:rsidP="008A4FD2">
      <w:pPr>
        <w:pStyle w:val="Style11"/>
        <w:kinsoku w:val="0"/>
        <w:autoSpaceDE/>
        <w:adjustRightInd/>
        <w:spacing w:line="192" w:lineRule="auto"/>
        <w:ind w:right="36"/>
        <w:jc w:val="center"/>
        <w:rPr>
          <w:lang w:val="es-CR" w:eastAsia="es-ES"/>
        </w:rPr>
      </w:pPr>
      <w:r>
        <w:rPr>
          <w:lang w:val="es-CR" w:eastAsia="es-ES"/>
        </w:rPr>
        <w:t>Lic. Carlos Miguel Portuguez Méndez</w:t>
      </w:r>
    </w:p>
    <w:p w:rsidR="008A4FD2" w:rsidRDefault="008A4FD2" w:rsidP="008A4FD2">
      <w:pPr>
        <w:pStyle w:val="Style11"/>
        <w:kinsoku w:val="0"/>
        <w:autoSpaceDE/>
        <w:adjustRightInd/>
        <w:spacing w:line="192" w:lineRule="auto"/>
        <w:ind w:right="36"/>
        <w:jc w:val="center"/>
        <w:rPr>
          <w:b/>
          <w:lang w:val="es-CR" w:eastAsia="es-ES"/>
        </w:rPr>
      </w:pPr>
      <w:r>
        <w:rPr>
          <w:b/>
          <w:lang w:val="es-CR" w:eastAsia="es-ES"/>
        </w:rPr>
        <w:t>Presidente</w:t>
      </w:r>
    </w:p>
    <w:p w:rsidR="008A4FD2" w:rsidRDefault="008A4FD2" w:rsidP="008A4FD2">
      <w:pPr>
        <w:pStyle w:val="Style11"/>
        <w:kinsoku w:val="0"/>
        <w:autoSpaceDE/>
        <w:adjustRightInd/>
        <w:spacing w:line="192" w:lineRule="auto"/>
        <w:ind w:right="36"/>
        <w:jc w:val="center"/>
        <w:rPr>
          <w:lang w:val="es-CR" w:eastAsia="es-ES"/>
        </w:rPr>
      </w:pPr>
    </w:p>
    <w:p w:rsidR="008A4FD2" w:rsidRDefault="008A4FD2" w:rsidP="008A4FD2">
      <w:pPr>
        <w:pStyle w:val="Style11"/>
        <w:kinsoku w:val="0"/>
        <w:autoSpaceDE/>
        <w:adjustRightInd/>
        <w:spacing w:line="192" w:lineRule="auto"/>
        <w:ind w:right="36"/>
        <w:jc w:val="center"/>
        <w:rPr>
          <w:lang w:val="es-CR" w:eastAsia="es-ES"/>
        </w:rPr>
      </w:pPr>
    </w:p>
    <w:p w:rsidR="008A4FD2" w:rsidRDefault="008A4FD2" w:rsidP="008A4FD2">
      <w:pPr>
        <w:pStyle w:val="Style11"/>
        <w:kinsoku w:val="0"/>
        <w:autoSpaceDE/>
        <w:adjustRightInd/>
        <w:spacing w:line="192" w:lineRule="auto"/>
        <w:ind w:right="36"/>
        <w:jc w:val="center"/>
        <w:rPr>
          <w:lang w:val="es-CR" w:eastAsia="es-ES"/>
        </w:rPr>
      </w:pPr>
    </w:p>
    <w:p w:rsidR="008A4FD2" w:rsidRDefault="008A4FD2" w:rsidP="008A4FD2">
      <w:pPr>
        <w:pStyle w:val="Style11"/>
        <w:kinsoku w:val="0"/>
        <w:autoSpaceDE/>
        <w:adjustRightInd/>
        <w:spacing w:line="192" w:lineRule="auto"/>
        <w:ind w:right="36"/>
        <w:jc w:val="right"/>
        <w:rPr>
          <w:lang w:val="es-CR" w:eastAsia="es-ES"/>
        </w:rPr>
      </w:pPr>
    </w:p>
    <w:p w:rsidR="008A4FD2" w:rsidRDefault="008A4FD2" w:rsidP="008A4FD2">
      <w:pPr>
        <w:pStyle w:val="Style11"/>
        <w:kinsoku w:val="0"/>
        <w:autoSpaceDE/>
        <w:adjustRightInd/>
        <w:spacing w:line="192" w:lineRule="auto"/>
        <w:ind w:right="36"/>
        <w:jc w:val="right"/>
        <w:rPr>
          <w:lang w:val="es-CR" w:eastAsia="es-ES"/>
        </w:rPr>
      </w:pPr>
    </w:p>
    <w:p w:rsidR="008A4FD2" w:rsidRDefault="008A4FD2" w:rsidP="008A4FD2">
      <w:pPr>
        <w:pStyle w:val="Style11"/>
        <w:kinsoku w:val="0"/>
        <w:autoSpaceDE/>
        <w:adjustRightInd/>
        <w:spacing w:line="192" w:lineRule="auto"/>
        <w:ind w:right="36"/>
        <w:jc w:val="center"/>
        <w:rPr>
          <w:lang w:val="es-CR" w:eastAsia="es-ES"/>
        </w:rPr>
      </w:pPr>
      <w:r>
        <w:rPr>
          <w:lang w:val="es-CR" w:eastAsia="es-ES"/>
        </w:rPr>
        <w:t>Licda. Marta Luz Pérez Peláez                                        Lic. Mario Quesada Aguirre</w:t>
      </w:r>
    </w:p>
    <w:p w:rsidR="008A4FD2" w:rsidRDefault="008A4FD2" w:rsidP="008A4FD2">
      <w:pPr>
        <w:pStyle w:val="Style11"/>
        <w:kinsoku w:val="0"/>
        <w:autoSpaceDE/>
        <w:adjustRightInd/>
        <w:spacing w:line="192" w:lineRule="auto"/>
        <w:ind w:right="36"/>
        <w:jc w:val="center"/>
        <w:rPr>
          <w:b/>
          <w:lang w:val="es-CR" w:eastAsia="es-ES"/>
        </w:rPr>
      </w:pPr>
      <w:r>
        <w:rPr>
          <w:b/>
          <w:lang w:val="es-CR" w:eastAsia="es-ES"/>
        </w:rPr>
        <w:t xml:space="preserve">    Jueza                                                                                    Juez</w:t>
      </w:r>
    </w:p>
    <w:p w:rsidR="005E6937" w:rsidRDefault="005E6937" w:rsidP="008A4FD2">
      <w:pPr>
        <w:pStyle w:val="Style11"/>
        <w:kinsoku w:val="0"/>
        <w:autoSpaceDE/>
        <w:adjustRightInd/>
        <w:spacing w:line="192" w:lineRule="auto"/>
        <w:ind w:right="36"/>
        <w:jc w:val="center"/>
        <w:rPr>
          <w:b/>
          <w:lang w:val="es-CR" w:eastAsia="es-ES"/>
        </w:rPr>
      </w:pPr>
    </w:p>
    <w:sectPr w:rsidR="005E6937">
      <w:pgSz w:w="12240" w:h="15840"/>
      <w:pgMar w:top="1369" w:right="1169" w:bottom="317" w:left="159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292FD"/>
    <w:multiLevelType w:val="singleLevel"/>
    <w:tmpl w:val="3D20941F"/>
    <w:lvl w:ilvl="0">
      <w:start w:val="1"/>
      <w:numFmt w:val="decimal"/>
      <w:lvlText w:val="%1.-"/>
      <w:lvlJc w:val="left"/>
      <w:pPr>
        <w:tabs>
          <w:tab w:val="num" w:pos="720"/>
        </w:tabs>
        <w:ind w:left="72" w:firstLine="72"/>
      </w:pPr>
      <w:rPr>
        <w:rFonts w:cs="Times New Roman"/>
        <w:snapToGrid/>
        <w:spacing w:val="6"/>
        <w:w w:val="105"/>
        <w:sz w:val="25"/>
        <w:szCs w:val="25"/>
      </w:rPr>
    </w:lvl>
  </w:abstractNum>
  <w:abstractNum w:abstractNumId="1">
    <w:nsid w:val="02600C24"/>
    <w:multiLevelType w:val="singleLevel"/>
    <w:tmpl w:val="7BEB4348"/>
    <w:lvl w:ilvl="0">
      <w:start w:val="6"/>
      <w:numFmt w:val="decimal"/>
      <w:lvlText w:val="%1."/>
      <w:lvlJc w:val="left"/>
      <w:pPr>
        <w:tabs>
          <w:tab w:val="num" w:pos="792"/>
        </w:tabs>
        <w:ind w:left="1008" w:hanging="792"/>
      </w:pPr>
      <w:rPr>
        <w:rFonts w:cs="Times New Roman"/>
        <w:i/>
        <w:iCs/>
        <w:snapToGrid/>
        <w:spacing w:val="-2"/>
        <w:w w:val="105"/>
        <w:sz w:val="26"/>
        <w:szCs w:val="26"/>
      </w:rPr>
    </w:lvl>
  </w:abstractNum>
  <w:abstractNum w:abstractNumId="2">
    <w:nsid w:val="03F5ECBF"/>
    <w:multiLevelType w:val="singleLevel"/>
    <w:tmpl w:val="4FC2185E"/>
    <w:lvl w:ilvl="0">
      <w:start w:val="1"/>
      <w:numFmt w:val="decimal"/>
      <w:lvlText w:val="%1."/>
      <w:lvlJc w:val="left"/>
      <w:pPr>
        <w:tabs>
          <w:tab w:val="num" w:pos="288"/>
        </w:tabs>
        <w:ind w:left="648" w:firstLine="72"/>
      </w:pPr>
      <w:rPr>
        <w:rFonts w:cs="Times New Roman"/>
        <w:snapToGrid/>
        <w:spacing w:val="8"/>
        <w:sz w:val="26"/>
        <w:szCs w:val="26"/>
      </w:rPr>
    </w:lvl>
  </w:abstractNum>
  <w:abstractNum w:abstractNumId="3">
    <w:nsid w:val="040BD9E0"/>
    <w:multiLevelType w:val="singleLevel"/>
    <w:tmpl w:val="46BA12D8"/>
    <w:lvl w:ilvl="0">
      <w:start w:val="1"/>
      <w:numFmt w:val="decimal"/>
      <w:lvlText w:val="%1."/>
      <w:lvlJc w:val="left"/>
      <w:pPr>
        <w:tabs>
          <w:tab w:val="num" w:pos="864"/>
        </w:tabs>
        <w:ind w:left="1440" w:hanging="864"/>
      </w:pPr>
      <w:rPr>
        <w:rFonts w:cs="Times New Roman"/>
        <w:i/>
        <w:iCs/>
        <w:snapToGrid/>
        <w:spacing w:val="4"/>
        <w:w w:val="105"/>
        <w:sz w:val="26"/>
        <w:szCs w:val="26"/>
      </w:rPr>
    </w:lvl>
  </w:abstractNum>
  <w:abstractNum w:abstractNumId="4">
    <w:nsid w:val="04259C8C"/>
    <w:multiLevelType w:val="singleLevel"/>
    <w:tmpl w:val="66BF4AD2"/>
    <w:lvl w:ilvl="0">
      <w:start w:val="2"/>
      <w:numFmt w:val="upperRoman"/>
      <w:lvlText w:val="%1.-"/>
      <w:lvlJc w:val="left"/>
      <w:pPr>
        <w:tabs>
          <w:tab w:val="num" w:pos="792"/>
        </w:tabs>
        <w:ind w:left="432"/>
      </w:pPr>
      <w:rPr>
        <w:rFonts w:cs="Times New Roman"/>
        <w:snapToGrid/>
        <w:spacing w:val="6"/>
        <w:sz w:val="26"/>
        <w:szCs w:val="26"/>
      </w:rPr>
    </w:lvl>
  </w:abstractNum>
  <w:abstractNum w:abstractNumId="5">
    <w:nsid w:val="06C3DC60"/>
    <w:multiLevelType w:val="singleLevel"/>
    <w:tmpl w:val="26B43C4C"/>
    <w:lvl w:ilvl="0">
      <w:start w:val="4"/>
      <w:numFmt w:val="decimal"/>
      <w:lvlText w:val="%1.-"/>
      <w:lvlJc w:val="left"/>
      <w:pPr>
        <w:tabs>
          <w:tab w:val="num" w:pos="720"/>
        </w:tabs>
        <w:ind w:left="72" w:firstLine="72"/>
      </w:pPr>
      <w:rPr>
        <w:rFonts w:cs="Times New Roman"/>
        <w:b/>
        <w:snapToGrid/>
        <w:spacing w:val="-3"/>
        <w:sz w:val="26"/>
        <w:szCs w:val="26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/>
  <w:rsids>
    <w:rsidRoot w:val="00AF021A"/>
    <w:rsid w:val="000C6E95"/>
    <w:rsid w:val="001A17DA"/>
    <w:rsid w:val="005E6937"/>
    <w:rsid w:val="0069490C"/>
    <w:rsid w:val="008A4FD2"/>
    <w:rsid w:val="00AF021A"/>
    <w:rsid w:val="00CA1751"/>
    <w:rsid w:val="00D64A4E"/>
    <w:rsid w:val="00D96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</w:pPr>
    <w:rPr>
      <w:rFonts w:ascii="Times New Roman" w:hAnsi="Times New Roman"/>
      <w:sz w:val="24"/>
      <w:szCs w:val="24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3">
    <w:name w:val="Style 3"/>
    <w:basedOn w:val="Normal"/>
    <w:uiPriority w:val="99"/>
    <w:pPr>
      <w:kinsoku/>
      <w:autoSpaceDE w:val="0"/>
      <w:autoSpaceDN w:val="0"/>
      <w:spacing w:before="252"/>
      <w:ind w:right="72"/>
      <w:jc w:val="both"/>
    </w:pPr>
    <w:rPr>
      <w:sz w:val="25"/>
      <w:szCs w:val="25"/>
    </w:rPr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4">
    <w:name w:val="Style 4"/>
    <w:basedOn w:val="Normal"/>
    <w:uiPriority w:val="99"/>
    <w:pPr>
      <w:kinsoku/>
      <w:autoSpaceDE w:val="0"/>
      <w:autoSpaceDN w:val="0"/>
      <w:spacing w:line="276" w:lineRule="auto"/>
      <w:ind w:right="72"/>
      <w:jc w:val="both"/>
    </w:pPr>
    <w:rPr>
      <w:sz w:val="26"/>
      <w:szCs w:val="26"/>
    </w:rPr>
  </w:style>
  <w:style w:type="paragraph" w:customStyle="1" w:styleId="Style5">
    <w:name w:val="Style 5"/>
    <w:basedOn w:val="Normal"/>
    <w:uiPriority w:val="99"/>
    <w:pPr>
      <w:kinsoku/>
      <w:autoSpaceDE w:val="0"/>
      <w:autoSpaceDN w:val="0"/>
      <w:spacing w:before="360" w:line="278" w:lineRule="auto"/>
      <w:ind w:left="72" w:right="720"/>
      <w:jc w:val="both"/>
    </w:pPr>
    <w:rPr>
      <w:sz w:val="26"/>
      <w:szCs w:val="26"/>
    </w:rPr>
  </w:style>
  <w:style w:type="character" w:customStyle="1" w:styleId="CharacterStyle4">
    <w:name w:val="Character Style 4"/>
    <w:uiPriority w:val="99"/>
    <w:rPr>
      <w:sz w:val="26"/>
    </w:rPr>
  </w:style>
  <w:style w:type="character" w:customStyle="1" w:styleId="CharacterStyle2">
    <w:name w:val="Character Style 2"/>
    <w:uiPriority w:val="99"/>
    <w:rPr>
      <w:sz w:val="20"/>
    </w:rPr>
  </w:style>
  <w:style w:type="character" w:customStyle="1" w:styleId="CharacterStyle3">
    <w:name w:val="Character Style 3"/>
    <w:uiPriority w:val="99"/>
    <w:rPr>
      <w:sz w:val="25"/>
    </w:rPr>
  </w:style>
  <w:style w:type="paragraph" w:customStyle="1" w:styleId="Style11">
    <w:name w:val="Style 11"/>
    <w:basedOn w:val="Normal"/>
    <w:uiPriority w:val="99"/>
    <w:rsid w:val="008A4FD2"/>
    <w:pPr>
      <w:kinsoku/>
      <w:autoSpaceDE w:val="0"/>
      <w:autoSpaceDN w:val="0"/>
      <w:adjustRightIn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4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55E0B-4936-4F7D-A04C-B4B7A8D5A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2211</Words>
  <Characters>12161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ROJAS</dc:creator>
  <cp:lastModifiedBy>brodriguez</cp:lastModifiedBy>
  <cp:revision>2</cp:revision>
  <dcterms:created xsi:type="dcterms:W3CDTF">2014-09-19T17:45:00Z</dcterms:created>
  <dcterms:modified xsi:type="dcterms:W3CDTF">2014-09-19T17:45:00Z</dcterms:modified>
</cp:coreProperties>
</file>